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31055" w:rsidRDefault="00031055">
      <w:pPr>
        <w:spacing w:line="240" w:lineRule="atLeast"/>
        <w:ind w:right="-6"/>
        <w:jc w:val="left"/>
        <w:rPr>
          <w:rFonts w:ascii="PFL-Arial" w:hAnsi="PFL-Arial" w:cs="PFL-Arial"/>
          <w:b/>
          <w:i/>
          <w:sz w:val="32"/>
        </w:rPr>
      </w:pPr>
    </w:p>
    <w:p w:rsidR="00031055" w:rsidRDefault="00031055">
      <w:pPr>
        <w:spacing w:line="240" w:lineRule="atLeast"/>
        <w:ind w:right="-6"/>
        <w:jc w:val="left"/>
        <w:rPr>
          <w:rFonts w:ascii="PFL-Arial" w:hAnsi="PFL-Arial" w:cs="PFL-Arial"/>
          <w:b/>
          <w:i/>
          <w:sz w:val="32"/>
        </w:rPr>
      </w:pPr>
    </w:p>
    <w:p w:rsidR="00031055" w:rsidRDefault="00031055">
      <w:pPr>
        <w:spacing w:line="240" w:lineRule="atLeast"/>
        <w:ind w:right="-6"/>
        <w:jc w:val="center"/>
        <w:rPr>
          <w:rFonts w:ascii="PFL-Arial" w:hAnsi="PFL-Arial" w:cs="PFL-Arial"/>
          <w:sz w:val="26"/>
        </w:rPr>
      </w:pPr>
      <w:r>
        <w:rPr>
          <w:rFonts w:ascii="PFL-Arial" w:hAnsi="PFL-Arial" w:cs="PFL-Arial"/>
          <w:b/>
          <w:sz w:val="32"/>
        </w:rPr>
        <w:t>ELTE   BTK</w:t>
      </w:r>
      <w:r>
        <w:rPr>
          <w:rFonts w:ascii="PFL-Arial" w:hAnsi="PFL-Arial" w:cs="PFL-Arial"/>
          <w:sz w:val="32"/>
        </w:rPr>
        <w:t xml:space="preserve">    </w:t>
      </w:r>
      <w:r>
        <w:rPr>
          <w:rFonts w:ascii="PFL-Arial" w:hAnsi="PFL-Arial" w:cs="PFL-Arial"/>
          <w:b/>
          <w:sz w:val="32"/>
        </w:rPr>
        <w:t>Művészetelméleti  és  Médiakutatási  Intézet</w:t>
      </w:r>
    </w:p>
    <w:p w:rsidR="00031055" w:rsidRDefault="00031055">
      <w:pPr>
        <w:spacing w:line="240" w:lineRule="atLeast"/>
        <w:ind w:right="-7"/>
        <w:jc w:val="center"/>
        <w:rPr>
          <w:rFonts w:ascii="PFL-Arial" w:hAnsi="PFL-Arial" w:cs="PFL-Arial"/>
          <w:sz w:val="26"/>
        </w:rPr>
      </w:pPr>
    </w:p>
    <w:p w:rsidR="00031055" w:rsidRDefault="00031055">
      <w:pPr>
        <w:spacing w:line="240" w:lineRule="atLeast"/>
        <w:ind w:right="-7"/>
        <w:jc w:val="center"/>
        <w:rPr>
          <w:rFonts w:ascii="PFL-Arial" w:hAnsi="PFL-Arial" w:cs="PFL-Arial"/>
          <w:sz w:val="26"/>
        </w:rPr>
      </w:pPr>
    </w:p>
    <w:p w:rsidR="00031055" w:rsidRDefault="00031055">
      <w:pPr>
        <w:spacing w:line="240" w:lineRule="atLeast"/>
        <w:ind w:right="-7"/>
        <w:jc w:val="center"/>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pBdr>
          <w:top w:val="single" w:sz="20" w:space="1" w:color="000000" w:shadow="1"/>
          <w:left w:val="single" w:sz="20" w:space="1" w:color="000000" w:shadow="1"/>
          <w:bottom w:val="single" w:sz="20" w:space="1" w:color="000000" w:shadow="1"/>
          <w:right w:val="single" w:sz="20" w:space="1" w:color="000000" w:shadow="1"/>
        </w:pBdr>
        <w:shd w:val="clear" w:color="auto" w:fill="FFFFFF"/>
        <w:spacing w:line="240" w:lineRule="atLeast"/>
        <w:ind w:right="-7"/>
        <w:jc w:val="center"/>
        <w:rPr>
          <w:rFonts w:ascii="Times New Roman" w:hAnsi="Times New Roman" w:cs="Times New Roman"/>
          <w:b/>
          <w:i/>
          <w:sz w:val="44"/>
          <w:lang w:val="hu-HU"/>
        </w:rPr>
      </w:pPr>
    </w:p>
    <w:p w:rsidR="00031055" w:rsidRDefault="002F695A">
      <w:pPr>
        <w:pBdr>
          <w:top w:val="single" w:sz="20" w:space="1" w:color="000000" w:shadow="1"/>
          <w:left w:val="single" w:sz="20" w:space="1" w:color="000000" w:shadow="1"/>
          <w:bottom w:val="single" w:sz="20" w:space="1" w:color="000000" w:shadow="1"/>
          <w:right w:val="single" w:sz="20" w:space="1" w:color="000000" w:shadow="1"/>
        </w:pBdr>
        <w:shd w:val="clear" w:color="auto" w:fill="FFFFFF"/>
        <w:spacing w:line="240" w:lineRule="atLeast"/>
        <w:ind w:right="-7"/>
        <w:jc w:val="center"/>
        <w:rPr>
          <w:rFonts w:ascii="PFL-Arial" w:hAnsi="PFL-Arial" w:cs="PFL-Arial"/>
          <w:sz w:val="32"/>
        </w:rPr>
      </w:pPr>
      <w:r>
        <w:rPr>
          <w:rFonts w:ascii="PFL-Arial" w:hAnsi="PFL-Arial" w:cs="PFL-Arial"/>
          <w:b/>
          <w:i/>
          <w:sz w:val="52"/>
          <w:szCs w:val="52"/>
        </w:rPr>
        <w:t>Kommunikáció- és médiatudomány</w:t>
      </w:r>
      <w:r w:rsidR="00C26CA2">
        <w:rPr>
          <w:rFonts w:ascii="PFL-Arial" w:hAnsi="PFL-Arial" w:cs="PFL-Arial"/>
          <w:b/>
          <w:i/>
          <w:sz w:val="52"/>
          <w:szCs w:val="52"/>
        </w:rPr>
        <w:t xml:space="preserve"> M</w:t>
      </w:r>
      <w:r w:rsidR="00031055">
        <w:rPr>
          <w:rFonts w:ascii="PFL-Arial" w:hAnsi="PFL-Arial" w:cs="PFL-Arial"/>
          <w:b/>
          <w:i/>
          <w:sz w:val="52"/>
          <w:szCs w:val="52"/>
        </w:rPr>
        <w:t xml:space="preserve">A sillabusz </w:t>
      </w:r>
    </w:p>
    <w:p w:rsidR="00031055" w:rsidRDefault="00031055">
      <w:pPr>
        <w:pBdr>
          <w:top w:val="single" w:sz="20" w:space="1" w:color="000000" w:shadow="1"/>
          <w:left w:val="single" w:sz="20" w:space="1" w:color="000000" w:shadow="1"/>
          <w:bottom w:val="single" w:sz="20" w:space="1" w:color="000000" w:shadow="1"/>
          <w:right w:val="single" w:sz="20" w:space="1" w:color="000000" w:shadow="1"/>
        </w:pBdr>
        <w:shd w:val="clear" w:color="auto" w:fill="FFFFFF"/>
        <w:spacing w:line="240" w:lineRule="atLeast"/>
        <w:ind w:right="-7"/>
        <w:jc w:val="center"/>
        <w:rPr>
          <w:rFonts w:ascii="PFL-Arial" w:hAnsi="PFL-Arial" w:cs="PFL-Arial"/>
          <w:sz w:val="32"/>
        </w:rPr>
      </w:pPr>
    </w:p>
    <w:p w:rsidR="00031055" w:rsidRDefault="00031055">
      <w:pPr>
        <w:pBdr>
          <w:top w:val="single" w:sz="20" w:space="1" w:color="000000" w:shadow="1"/>
          <w:left w:val="single" w:sz="20" w:space="1" w:color="000000" w:shadow="1"/>
          <w:bottom w:val="single" w:sz="20" w:space="1" w:color="000000" w:shadow="1"/>
          <w:right w:val="single" w:sz="20" w:space="1" w:color="000000" w:shadow="1"/>
        </w:pBdr>
        <w:shd w:val="clear" w:color="auto" w:fill="FFFFFF"/>
        <w:spacing w:line="240" w:lineRule="atLeast"/>
        <w:ind w:right="-7"/>
        <w:jc w:val="center"/>
        <w:rPr>
          <w:rFonts w:ascii="PFL-Arial" w:hAnsi="PFL-Arial" w:cs="PFL-Arial"/>
          <w:sz w:val="32"/>
        </w:rPr>
      </w:pPr>
      <w:r>
        <w:rPr>
          <w:rFonts w:ascii="PFL-Arial" w:hAnsi="PFL-Arial" w:cs="PFL-Arial"/>
          <w:sz w:val="32"/>
        </w:rPr>
        <w:t>a felvehető előadások és szemináriumok ismertetője irodalomjegyzékkel</w:t>
      </w:r>
    </w:p>
    <w:p w:rsidR="00031055" w:rsidRDefault="00031055">
      <w:pPr>
        <w:pBdr>
          <w:top w:val="single" w:sz="20" w:space="1" w:color="000000" w:shadow="1"/>
          <w:left w:val="single" w:sz="20" w:space="1" w:color="000000" w:shadow="1"/>
          <w:bottom w:val="single" w:sz="20" w:space="1" w:color="000000" w:shadow="1"/>
          <w:right w:val="single" w:sz="20" w:space="1" w:color="000000" w:shadow="1"/>
        </w:pBdr>
        <w:shd w:val="clear" w:color="auto" w:fill="FFFFFF"/>
        <w:spacing w:line="240" w:lineRule="atLeast"/>
        <w:ind w:right="-7"/>
        <w:jc w:val="center"/>
        <w:rPr>
          <w:rFonts w:ascii="PFL-Arial" w:hAnsi="PFL-Arial" w:cs="PFL-Arial"/>
          <w:sz w:val="32"/>
        </w:rPr>
      </w:pPr>
    </w:p>
    <w:p w:rsidR="00031055" w:rsidRDefault="00031055">
      <w:pPr>
        <w:pBdr>
          <w:top w:val="single" w:sz="20" w:space="1" w:color="000000" w:shadow="1"/>
          <w:left w:val="single" w:sz="20" w:space="1" w:color="000000" w:shadow="1"/>
          <w:bottom w:val="single" w:sz="20" w:space="1" w:color="000000" w:shadow="1"/>
          <w:right w:val="single" w:sz="20" w:space="1" w:color="000000" w:shadow="1"/>
        </w:pBdr>
        <w:shd w:val="clear" w:color="auto" w:fill="FFFFFF"/>
        <w:spacing w:line="240" w:lineRule="atLeast"/>
        <w:ind w:right="-7"/>
        <w:jc w:val="center"/>
        <w:rPr>
          <w:rFonts w:ascii="PFL-Arial" w:hAnsi="PFL-Arial" w:cs="PFL-Arial"/>
          <w:sz w:val="32"/>
        </w:rPr>
      </w:pPr>
    </w:p>
    <w:p w:rsidR="00031055" w:rsidRDefault="00031055">
      <w:pPr>
        <w:spacing w:line="240" w:lineRule="atLeast"/>
        <w:ind w:right="-7"/>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spacing w:line="240" w:lineRule="atLeast"/>
        <w:ind w:right="-7"/>
        <w:rPr>
          <w:rFonts w:ascii="PFL-Arial" w:hAnsi="PFL-Arial" w:cs="PFL-Arial"/>
          <w:sz w:val="26"/>
        </w:rPr>
      </w:pPr>
    </w:p>
    <w:p w:rsidR="00031055" w:rsidRDefault="00031055">
      <w:pPr>
        <w:shd w:val="clear" w:color="auto" w:fill="FFFFFF"/>
        <w:spacing w:line="240" w:lineRule="atLeast"/>
        <w:ind w:right="-7"/>
        <w:jc w:val="center"/>
        <w:rPr>
          <w:rFonts w:ascii="PFL-Arial" w:hAnsi="PFL-Arial" w:cs="PFL-Arial"/>
          <w:b/>
          <w:szCs w:val="28"/>
        </w:rPr>
        <w:sectPr w:rsidR="00031055">
          <w:headerReference w:type="default" r:id="rId7"/>
          <w:footerReference w:type="even" r:id="rId8"/>
          <w:footerReference w:type="default" r:id="rId9"/>
          <w:headerReference w:type="first" r:id="rId10"/>
          <w:footerReference w:type="first" r:id="rId11"/>
          <w:pgSz w:w="11906" w:h="16838"/>
          <w:pgMar w:top="1440" w:right="1848" w:bottom="1440" w:left="1797" w:header="720" w:footer="708" w:gutter="0"/>
          <w:pgNumType w:start="1"/>
          <w:cols w:space="708"/>
          <w:docGrid w:linePitch="600" w:charSpace="24576"/>
        </w:sectPr>
      </w:pPr>
      <w:r>
        <w:rPr>
          <w:rFonts w:ascii="Times New Roman" w:hAnsi="Times New Roman" w:cs="Times New Roman"/>
          <w:b/>
          <w:sz w:val="36"/>
          <w:szCs w:val="36"/>
          <w:lang w:val="hu-HU"/>
        </w:rPr>
        <w:t>201</w:t>
      </w:r>
      <w:r w:rsidR="00B04A84">
        <w:rPr>
          <w:rFonts w:ascii="Times New Roman" w:hAnsi="Times New Roman" w:cs="Times New Roman"/>
          <w:b/>
          <w:sz w:val="36"/>
          <w:szCs w:val="36"/>
          <w:lang w:val="hu-HU"/>
        </w:rPr>
        <w:t>9</w:t>
      </w:r>
      <w:r>
        <w:rPr>
          <w:rFonts w:ascii="Times New Roman" w:hAnsi="Times New Roman" w:cs="Times New Roman"/>
          <w:b/>
          <w:sz w:val="36"/>
          <w:szCs w:val="36"/>
          <w:lang w:val="hu-HU"/>
        </w:rPr>
        <w:t>/20</w:t>
      </w:r>
      <w:r w:rsidR="00B04A84">
        <w:rPr>
          <w:rFonts w:ascii="Times New Roman" w:hAnsi="Times New Roman" w:cs="Times New Roman"/>
          <w:b/>
          <w:sz w:val="36"/>
          <w:szCs w:val="36"/>
          <w:lang w:val="hu-HU"/>
        </w:rPr>
        <w:t>20</w:t>
      </w:r>
      <w:r>
        <w:rPr>
          <w:rFonts w:ascii="Times New Roman" w:hAnsi="Times New Roman" w:cs="Times New Roman"/>
          <w:b/>
          <w:sz w:val="36"/>
          <w:szCs w:val="36"/>
          <w:lang w:val="hu-HU"/>
        </w:rPr>
        <w:t>. I. félév</w:t>
      </w:r>
    </w:p>
    <w:p w:rsidR="002F695A" w:rsidRDefault="00C26CA2">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PFL-Arial" w:hAnsi="PFL-Arial" w:cs="PFL-Arial"/>
          <w:sz w:val="24"/>
          <w:szCs w:val="24"/>
        </w:rPr>
      </w:pPr>
      <w:r>
        <w:rPr>
          <w:rFonts w:ascii="PFL-Arial" w:hAnsi="PFL-Arial" w:cs="PFL-Arial"/>
          <w:b/>
          <w:szCs w:val="28"/>
        </w:rPr>
        <w:lastRenderedPageBreak/>
        <w:t>BMA-MEDD16-101</w:t>
      </w:r>
      <w:r w:rsidR="00031055">
        <w:rPr>
          <w:rFonts w:ascii="PFL-Arial" w:hAnsi="PFL-Arial" w:cs="PFL-Arial"/>
          <w:b/>
          <w:szCs w:val="28"/>
        </w:rPr>
        <w:t xml:space="preserve"> </w:t>
      </w:r>
      <w:r w:rsidR="002F695A">
        <w:rPr>
          <w:rFonts w:ascii="PFL-Arial" w:hAnsi="PFL-Arial" w:cs="PFL-Arial"/>
          <w:b/>
          <w:szCs w:val="28"/>
        </w:rPr>
        <w:t>Gács Anna</w:t>
      </w:r>
      <w:r w:rsidR="00031055">
        <w:rPr>
          <w:rFonts w:ascii="PFL-Arial" w:hAnsi="PFL-Arial" w:cs="PFL-Arial"/>
          <w:b/>
          <w:szCs w:val="28"/>
        </w:rPr>
        <w:t xml:space="preserve">: </w:t>
      </w:r>
      <w:r>
        <w:rPr>
          <w:rFonts w:ascii="PFL-Arial" w:hAnsi="PFL-Arial" w:cs="PFL-Arial"/>
          <w:b/>
          <w:szCs w:val="28"/>
        </w:rPr>
        <w:t>Társadalom és média</w:t>
      </w:r>
      <w:r w:rsidR="00031055">
        <w:rPr>
          <w:rFonts w:ascii="PFL-Arial" w:hAnsi="PFL-Arial" w:cs="PFL-Arial"/>
          <w:b/>
          <w:sz w:val="30"/>
        </w:rPr>
        <w:t xml:space="preserve"> </w:t>
      </w:r>
      <w:r w:rsidR="00896458">
        <w:rPr>
          <w:rFonts w:ascii="PFL-Arial" w:hAnsi="PFL-Arial" w:cs="PFL-Arial"/>
          <w:sz w:val="24"/>
          <w:szCs w:val="24"/>
        </w:rPr>
        <w:t>K</w:t>
      </w:r>
      <w:r w:rsidR="00031055">
        <w:rPr>
          <w:rFonts w:ascii="PFL-Arial" w:hAnsi="PFL-Arial" w:cs="PFL-Arial"/>
          <w:sz w:val="24"/>
          <w:szCs w:val="24"/>
        </w:rPr>
        <w:t xml:space="preserve">, 2ó </w:t>
      </w:r>
    </w:p>
    <w:p w:rsidR="00031055" w:rsidRDefault="00031055">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PFL-Arial" w:hAnsi="PFL-Arial" w:cs="PFL-Arial"/>
          <w:sz w:val="24"/>
          <w:szCs w:val="24"/>
        </w:rPr>
      </w:pPr>
      <w:r>
        <w:rPr>
          <w:rFonts w:ascii="PFL-Arial" w:hAnsi="PFL-Arial" w:cs="PFL-Arial"/>
          <w:sz w:val="24"/>
          <w:szCs w:val="24"/>
        </w:rPr>
        <w:t xml:space="preserve">Időpont: </w:t>
      </w:r>
      <w:r w:rsidR="00C26CA2">
        <w:rPr>
          <w:rFonts w:ascii="PFL-Arial" w:hAnsi="PFL-Arial" w:cs="PFL-Arial"/>
          <w:sz w:val="24"/>
          <w:szCs w:val="24"/>
        </w:rPr>
        <w:t>kedd 10.45-12.15 MUK 251</w:t>
      </w:r>
      <w:r>
        <w:rPr>
          <w:rFonts w:ascii="PFL-Arial" w:hAnsi="PFL-Arial" w:cs="PFL-Arial"/>
          <w:sz w:val="24"/>
          <w:szCs w:val="24"/>
        </w:rPr>
        <w:t>.</w:t>
      </w:r>
    </w:p>
    <w:p w:rsidR="00031055" w:rsidRDefault="00031055">
      <w:pPr>
        <w:spacing w:line="240" w:lineRule="auto"/>
        <w:rPr>
          <w:rFonts w:ascii="PFL-Arial" w:hAnsi="PFL-Arial" w:cs="PFL-Arial"/>
          <w:sz w:val="24"/>
          <w:szCs w:val="24"/>
        </w:rPr>
      </w:pPr>
    </w:p>
    <w:p w:rsidR="002F695A" w:rsidRPr="00C26CA2" w:rsidRDefault="00C26CA2" w:rsidP="00C26CA2">
      <w:pPr>
        <w:spacing w:line="240" w:lineRule="auto"/>
        <w:rPr>
          <w:rFonts w:ascii="Times New Roman" w:hAnsi="Times New Roman" w:cs="Times New Roman"/>
          <w:color w:val="000000"/>
          <w:sz w:val="22"/>
          <w:szCs w:val="22"/>
          <w:shd w:val="clear" w:color="auto" w:fill="FFFFFF"/>
        </w:rPr>
      </w:pPr>
      <w:r w:rsidRPr="00C26CA2">
        <w:rPr>
          <w:rFonts w:ascii="Times New Roman" w:hAnsi="Times New Roman" w:cs="Times New Roman"/>
          <w:color w:val="000000"/>
          <w:sz w:val="22"/>
          <w:szCs w:val="22"/>
          <w:shd w:val="clear" w:color="auto" w:fill="FFFFFF"/>
        </w:rPr>
        <w:t>A kurzus az „intim nyilvánosság” fogalmát járja körül elméleti szakirodalom és elemzések segítségével. Az intim és a nyilvános határának elmosódását ért kritikáktól indulunk és a nyilvánossá tett intim tartalmak társadalmi funkcióját elemző szövegekkel folytatjuk. Közösen elemzünk olyan kortárs jelenségeket, mint a könnyes interjúk, kismamablogok, az új önéletrajzi művészet, sztárvallomások, youtube-énvlogok.</w:t>
      </w:r>
    </w:p>
    <w:p w:rsidR="00C26CA2" w:rsidRPr="00C26CA2" w:rsidRDefault="00C26CA2" w:rsidP="00C26CA2">
      <w:pPr>
        <w:spacing w:line="240" w:lineRule="auto"/>
        <w:rPr>
          <w:rFonts w:ascii="Times New Roman" w:hAnsi="Times New Roman" w:cs="Times New Roman"/>
          <w:sz w:val="22"/>
          <w:szCs w:val="22"/>
        </w:rPr>
      </w:pPr>
      <w:r w:rsidRPr="00C26CA2">
        <w:rPr>
          <w:rFonts w:ascii="Times New Roman" w:hAnsi="Times New Roman" w:cs="Times New Roman"/>
          <w:color w:val="000000"/>
          <w:sz w:val="22"/>
          <w:szCs w:val="22"/>
          <w:shd w:val="clear" w:color="auto" w:fill="FFFFFF"/>
        </w:rPr>
        <w:t>A kurzus előadás, kétféleképpen lehet elvégezni: a félév során folyamatosan beadott rövid házi feladatokból, illetve referátumokból gyűjtött pontokkal vagy a félév végén írt 25-30 ezer n-es elemző dolgozattal, melynek a szakirodalom több tételét is fel kell dolgoznia, és témáját egyeztetni kell legkésőbb a szorgalmi időszak végéig. Az utóbbi esetben nem kell órára járni.</w:t>
      </w:r>
    </w:p>
    <w:p w:rsidR="00C26CA2" w:rsidRPr="00C26CA2" w:rsidRDefault="00C26CA2" w:rsidP="00C26CA2">
      <w:pPr>
        <w:spacing w:line="240" w:lineRule="auto"/>
        <w:rPr>
          <w:rFonts w:ascii="Times New Roman" w:hAnsi="Times New Roman" w:cs="Times New Roman"/>
          <w:sz w:val="22"/>
          <w:szCs w:val="22"/>
        </w:rPr>
      </w:pPr>
    </w:p>
    <w:p w:rsidR="00C26CA2" w:rsidRPr="00C26CA2" w:rsidRDefault="00C26CA2" w:rsidP="00C26CA2">
      <w:pPr>
        <w:spacing w:line="240" w:lineRule="auto"/>
        <w:rPr>
          <w:rFonts w:ascii="Times New Roman" w:hAnsi="Times New Roman" w:cs="Times New Roman"/>
          <w:sz w:val="22"/>
          <w:szCs w:val="22"/>
        </w:rPr>
      </w:pPr>
      <w:r w:rsidRPr="00C26CA2">
        <w:rPr>
          <w:rFonts w:ascii="Times New Roman" w:hAnsi="Times New Roman" w:cs="Times New Roman"/>
          <w:sz w:val="22"/>
          <w:szCs w:val="22"/>
        </w:rPr>
        <w:t>A pontokat ezekből lehet gyűjteni:</w:t>
      </w:r>
    </w:p>
    <w:p w:rsidR="00C26CA2" w:rsidRPr="00C26CA2" w:rsidRDefault="00C26CA2" w:rsidP="00C26CA2">
      <w:pPr>
        <w:spacing w:line="240" w:lineRule="auto"/>
        <w:rPr>
          <w:rFonts w:ascii="Times New Roman" w:hAnsi="Times New Roman" w:cs="Times New Roman"/>
          <w:sz w:val="22"/>
          <w:szCs w:val="22"/>
        </w:rPr>
      </w:pPr>
      <w:r w:rsidRPr="00C26CA2">
        <w:rPr>
          <w:rFonts w:ascii="Times New Roman" w:hAnsi="Times New Roman" w:cs="Times New Roman"/>
          <w:sz w:val="22"/>
          <w:szCs w:val="22"/>
        </w:rPr>
        <w:t>1. olvasmányokról szerkezeti vázlat (kb. 1 oldal, 1 pont/olvasmány) – kézzel vagy nyomtatva, csak akkor lehet leadni, ha ott is van az órán;</w:t>
      </w:r>
    </w:p>
    <w:p w:rsidR="00C26CA2" w:rsidRPr="00C26CA2" w:rsidRDefault="00C26CA2" w:rsidP="00C26CA2">
      <w:pPr>
        <w:spacing w:line="240" w:lineRule="auto"/>
        <w:rPr>
          <w:rFonts w:ascii="Times New Roman" w:hAnsi="Times New Roman" w:cs="Times New Roman"/>
          <w:sz w:val="22"/>
          <w:szCs w:val="22"/>
        </w:rPr>
      </w:pPr>
      <w:r w:rsidRPr="00C26CA2">
        <w:rPr>
          <w:rFonts w:ascii="Times New Roman" w:hAnsi="Times New Roman" w:cs="Times New Roman"/>
          <w:sz w:val="22"/>
          <w:szCs w:val="22"/>
        </w:rPr>
        <w:t>2. referátum olvasmányból (magyar: max. 5 p, angol: max. 8 p)</w:t>
      </w:r>
    </w:p>
    <w:p w:rsidR="00C26CA2" w:rsidRPr="00C26CA2" w:rsidRDefault="00C26CA2" w:rsidP="00C26CA2">
      <w:pPr>
        <w:spacing w:line="240" w:lineRule="auto"/>
        <w:rPr>
          <w:rFonts w:ascii="Times New Roman" w:hAnsi="Times New Roman" w:cs="Times New Roman"/>
          <w:sz w:val="22"/>
          <w:szCs w:val="22"/>
        </w:rPr>
      </w:pPr>
      <w:r w:rsidRPr="00C26CA2">
        <w:rPr>
          <w:rFonts w:ascii="Times New Roman" w:hAnsi="Times New Roman" w:cs="Times New Roman"/>
          <w:sz w:val="22"/>
          <w:szCs w:val="22"/>
        </w:rPr>
        <w:t>3. olvasmányokhoz kapcsolódó kérdésre válasz (kb. 1 oldal, max. 3p) – kézzel vagy nyomtatva az adott órára</w:t>
      </w:r>
    </w:p>
    <w:p w:rsidR="00C26CA2" w:rsidRPr="00C26CA2" w:rsidRDefault="00C26CA2" w:rsidP="00C26CA2">
      <w:pPr>
        <w:spacing w:line="240" w:lineRule="auto"/>
        <w:rPr>
          <w:rFonts w:ascii="Times New Roman" w:hAnsi="Times New Roman" w:cs="Times New Roman"/>
          <w:sz w:val="22"/>
          <w:szCs w:val="22"/>
        </w:rPr>
      </w:pPr>
      <w:r w:rsidRPr="00C26CA2">
        <w:rPr>
          <w:rFonts w:ascii="Times New Roman" w:hAnsi="Times New Roman" w:cs="Times New Roman"/>
          <w:sz w:val="22"/>
          <w:szCs w:val="22"/>
        </w:rPr>
        <w:t xml:space="preserve">4. </w:t>
      </w:r>
      <w:r w:rsidRPr="00C26CA2">
        <w:rPr>
          <w:rFonts w:ascii="Times New Roman" w:hAnsi="Times New Roman" w:cs="Times New Roman"/>
          <w:i/>
          <w:sz w:val="22"/>
          <w:szCs w:val="22"/>
        </w:rPr>
        <w:t>másik</w:t>
      </w:r>
      <w:r w:rsidRPr="00C26CA2">
        <w:rPr>
          <w:rFonts w:ascii="Times New Roman" w:hAnsi="Times New Roman" w:cs="Times New Roman"/>
          <w:sz w:val="22"/>
          <w:szCs w:val="22"/>
        </w:rPr>
        <w:t xml:space="preserve"> olvasmányokhoz kapcsolódó esszé (kb. 1 oldal, max. 3p) – kézzel vagy nyomtatva az adott órára</w:t>
      </w:r>
    </w:p>
    <w:p w:rsidR="00C26CA2" w:rsidRPr="00C26CA2" w:rsidRDefault="00C26CA2" w:rsidP="00C26CA2">
      <w:pPr>
        <w:spacing w:line="240" w:lineRule="auto"/>
        <w:rPr>
          <w:rFonts w:ascii="Times New Roman" w:hAnsi="Times New Roman" w:cs="Times New Roman"/>
          <w:sz w:val="22"/>
          <w:szCs w:val="22"/>
        </w:rPr>
      </w:pPr>
      <w:r w:rsidRPr="00C26CA2">
        <w:rPr>
          <w:rFonts w:ascii="Times New Roman" w:hAnsi="Times New Roman" w:cs="Times New Roman"/>
          <w:sz w:val="22"/>
          <w:szCs w:val="22"/>
        </w:rPr>
        <w:t xml:space="preserve">5. 20-30 ezer n-es elemző dolgozat a szakirodalom alapján, </w:t>
      </w:r>
      <w:r w:rsidRPr="00C26CA2">
        <w:rPr>
          <w:rFonts w:ascii="Times New Roman" w:hAnsi="Times New Roman" w:cs="Times New Roman"/>
          <w:b/>
          <w:sz w:val="22"/>
          <w:szCs w:val="22"/>
        </w:rPr>
        <w:t>a félév végéig egyeztetett témáról</w:t>
      </w:r>
      <w:r w:rsidRPr="00C26CA2">
        <w:rPr>
          <w:rFonts w:ascii="Times New Roman" w:hAnsi="Times New Roman" w:cs="Times New Roman"/>
          <w:sz w:val="22"/>
          <w:szCs w:val="22"/>
        </w:rPr>
        <w:t xml:space="preserve"> (max. 25 p). Beadási határidő január 6. (lehet emailen) </w:t>
      </w:r>
    </w:p>
    <w:p w:rsidR="00C26CA2" w:rsidRPr="00C26CA2" w:rsidRDefault="00C26CA2" w:rsidP="00C26CA2">
      <w:pPr>
        <w:spacing w:line="240" w:lineRule="auto"/>
        <w:rPr>
          <w:rFonts w:ascii="Times New Roman" w:hAnsi="Times New Roman" w:cs="Times New Roman"/>
          <w:sz w:val="22"/>
          <w:szCs w:val="22"/>
        </w:rPr>
      </w:pPr>
    </w:p>
    <w:p w:rsidR="00C26CA2" w:rsidRPr="00C26CA2" w:rsidRDefault="00C26CA2" w:rsidP="00C26CA2">
      <w:pPr>
        <w:spacing w:line="240" w:lineRule="auto"/>
        <w:rPr>
          <w:rFonts w:ascii="Times New Roman" w:hAnsi="Times New Roman" w:cs="Times New Roman"/>
          <w:sz w:val="22"/>
          <w:szCs w:val="22"/>
        </w:rPr>
      </w:pPr>
      <w:r w:rsidRPr="00C26CA2">
        <w:rPr>
          <w:rFonts w:ascii="Times New Roman" w:hAnsi="Times New Roman" w:cs="Times New Roman"/>
          <w:sz w:val="22"/>
          <w:szCs w:val="22"/>
        </w:rPr>
        <w:t>osztályzás:</w:t>
      </w:r>
    </w:p>
    <w:p w:rsidR="00C26CA2" w:rsidRPr="00C26CA2" w:rsidRDefault="00C26CA2" w:rsidP="00C26CA2">
      <w:pPr>
        <w:spacing w:line="240" w:lineRule="auto"/>
        <w:rPr>
          <w:rFonts w:ascii="Times New Roman" w:hAnsi="Times New Roman" w:cs="Times New Roman"/>
          <w:sz w:val="22"/>
          <w:szCs w:val="22"/>
        </w:rPr>
      </w:pPr>
      <w:r w:rsidRPr="00C26CA2">
        <w:rPr>
          <w:rFonts w:ascii="Times New Roman" w:hAnsi="Times New Roman" w:cs="Times New Roman"/>
          <w:sz w:val="22"/>
          <w:szCs w:val="22"/>
        </w:rPr>
        <w:t>25-: 5; 21-24: 4; 17-20: 3; 13-16: 2</w:t>
      </w:r>
    </w:p>
    <w:p w:rsidR="00C26CA2" w:rsidRPr="00C26CA2" w:rsidRDefault="00C26CA2" w:rsidP="00C26CA2">
      <w:pPr>
        <w:spacing w:line="240" w:lineRule="auto"/>
        <w:rPr>
          <w:rFonts w:ascii="Times New Roman" w:hAnsi="Times New Roman" w:cs="Times New Roman"/>
          <w:sz w:val="22"/>
          <w:szCs w:val="22"/>
        </w:rPr>
      </w:pPr>
      <w:r w:rsidRPr="00C26CA2">
        <w:rPr>
          <w:rFonts w:ascii="Times New Roman" w:hAnsi="Times New Roman" w:cs="Times New Roman"/>
          <w:sz w:val="22"/>
          <w:szCs w:val="22"/>
        </w:rPr>
        <w:t>Főleg angol nyelvű szakirodalom lesz. A következő könyvekből, folyóiratokból olvasunk fejezeteket. A végleges listát az órán adom meg, a Habermas-szöveg kivételével elérhetővé teszem őket pdf-ben.</w:t>
      </w:r>
    </w:p>
    <w:p w:rsidR="00C26CA2" w:rsidRPr="00C26CA2" w:rsidRDefault="00C26CA2" w:rsidP="00C26CA2">
      <w:pPr>
        <w:spacing w:line="240" w:lineRule="auto"/>
        <w:rPr>
          <w:rFonts w:ascii="Times New Roman" w:hAnsi="Times New Roman" w:cs="Times New Roman"/>
          <w:sz w:val="22"/>
          <w:szCs w:val="22"/>
        </w:rPr>
      </w:pPr>
    </w:p>
    <w:p w:rsidR="00C26CA2" w:rsidRPr="00C26CA2" w:rsidRDefault="00C26CA2" w:rsidP="00C26CA2">
      <w:pPr>
        <w:spacing w:line="240" w:lineRule="auto"/>
        <w:rPr>
          <w:rFonts w:ascii="Times New Roman" w:hAnsi="Times New Roman" w:cs="Times New Roman"/>
          <w:sz w:val="22"/>
          <w:szCs w:val="22"/>
        </w:rPr>
      </w:pPr>
      <w:r w:rsidRPr="00C26CA2">
        <w:rPr>
          <w:rFonts w:ascii="Times New Roman" w:hAnsi="Times New Roman" w:cs="Times New Roman"/>
          <w:sz w:val="22"/>
          <w:szCs w:val="22"/>
        </w:rPr>
        <w:t>Előzetesen:</w:t>
      </w:r>
    </w:p>
    <w:p w:rsidR="00C26CA2" w:rsidRPr="00C26CA2" w:rsidRDefault="00C26CA2" w:rsidP="00C26CA2">
      <w:pPr>
        <w:spacing w:line="240" w:lineRule="auto"/>
        <w:rPr>
          <w:rFonts w:ascii="Times New Roman" w:hAnsi="Times New Roman" w:cs="Times New Roman"/>
          <w:noProof/>
          <w:sz w:val="22"/>
          <w:szCs w:val="22"/>
        </w:rPr>
      </w:pPr>
    </w:p>
    <w:p w:rsidR="00C26CA2" w:rsidRPr="00C26CA2" w:rsidRDefault="00C26CA2" w:rsidP="00C26CA2">
      <w:pPr>
        <w:spacing w:line="240" w:lineRule="auto"/>
        <w:rPr>
          <w:rFonts w:ascii="Times New Roman" w:eastAsia="Calibri" w:hAnsi="Times New Roman" w:cs="Times New Roman"/>
          <w:i/>
          <w:sz w:val="22"/>
          <w:szCs w:val="22"/>
        </w:rPr>
      </w:pPr>
      <w:r w:rsidRPr="00C26CA2">
        <w:rPr>
          <w:rFonts w:ascii="Times New Roman" w:eastAsia="Calibri" w:hAnsi="Times New Roman" w:cs="Times New Roman"/>
          <w:sz w:val="22"/>
          <w:szCs w:val="22"/>
        </w:rPr>
        <w:t xml:space="preserve">Jürgen Habermas. </w:t>
      </w:r>
      <w:r w:rsidRPr="00C26CA2">
        <w:rPr>
          <w:rFonts w:ascii="Times New Roman" w:eastAsia="Calibri" w:hAnsi="Times New Roman" w:cs="Times New Roman"/>
          <w:i/>
          <w:sz w:val="22"/>
          <w:szCs w:val="22"/>
        </w:rPr>
        <w:t>A társadalmi nyilvánosság szerkezetváltozása. Vizsgálódások a polgári társadalom egy kategóriájával kapcsolatban</w:t>
      </w:r>
      <w:r w:rsidRPr="00C26CA2">
        <w:rPr>
          <w:rFonts w:ascii="Times New Roman" w:eastAsia="Calibri" w:hAnsi="Times New Roman" w:cs="Times New Roman"/>
          <w:sz w:val="22"/>
          <w:szCs w:val="22"/>
        </w:rPr>
        <w:t xml:space="preserve">, fordította Endreffy Zoltán, Budapest, Osiris, 1999. </w:t>
      </w:r>
      <w:r w:rsidRPr="00C26CA2">
        <w:rPr>
          <w:rFonts w:ascii="Times New Roman" w:eastAsia="Calibri" w:hAnsi="Times New Roman" w:cs="Times New Roman"/>
          <w:i/>
          <w:sz w:val="22"/>
          <w:szCs w:val="22"/>
        </w:rPr>
        <w:t>II. A nyilvánosság társadalmi struktúrái</w:t>
      </w:r>
      <w:r w:rsidRPr="00C26CA2">
        <w:rPr>
          <w:rFonts w:ascii="Times New Roman" w:eastAsia="Calibri" w:hAnsi="Times New Roman" w:cs="Times New Roman"/>
          <w:sz w:val="22"/>
          <w:szCs w:val="22"/>
        </w:rPr>
        <w:t xml:space="preserve">, </w:t>
      </w:r>
      <w:r w:rsidRPr="00C26CA2">
        <w:rPr>
          <w:rFonts w:ascii="Times New Roman" w:eastAsia="Calibri" w:hAnsi="Times New Roman" w:cs="Times New Roman"/>
          <w:i/>
          <w:sz w:val="22"/>
          <w:szCs w:val="22"/>
        </w:rPr>
        <w:t xml:space="preserve">V. A nyilvánosság társadalmi struktúraváltozása; </w:t>
      </w:r>
    </w:p>
    <w:p w:rsidR="00C26CA2" w:rsidRPr="00C26CA2" w:rsidRDefault="00C26CA2" w:rsidP="00C26CA2">
      <w:pPr>
        <w:spacing w:line="240" w:lineRule="auto"/>
        <w:rPr>
          <w:rFonts w:ascii="Times New Roman" w:hAnsi="Times New Roman" w:cs="Times New Roman"/>
          <w:sz w:val="22"/>
          <w:szCs w:val="22"/>
        </w:rPr>
      </w:pPr>
      <w:r w:rsidRPr="00C26CA2">
        <w:rPr>
          <w:rFonts w:ascii="Times New Roman" w:eastAsia="Calibri" w:hAnsi="Times New Roman" w:cs="Times New Roman"/>
          <w:sz w:val="22"/>
          <w:szCs w:val="22"/>
        </w:rPr>
        <w:t>Richard Sennett</w:t>
      </w:r>
      <w:r w:rsidRPr="00C26CA2">
        <w:rPr>
          <w:rFonts w:ascii="Times New Roman" w:eastAsia="Calibri" w:hAnsi="Times New Roman" w:cs="Times New Roman"/>
          <w:i/>
          <w:sz w:val="22"/>
          <w:szCs w:val="22"/>
        </w:rPr>
        <w:t>: A közéleti ember bukása</w:t>
      </w:r>
      <w:r w:rsidRPr="00C26CA2">
        <w:rPr>
          <w:rFonts w:ascii="Times New Roman" w:eastAsia="Calibri" w:hAnsi="Times New Roman" w:cs="Times New Roman"/>
          <w:sz w:val="22"/>
          <w:szCs w:val="22"/>
        </w:rPr>
        <w:t>, Helikon, Bp. 1992.</w:t>
      </w:r>
    </w:p>
    <w:p w:rsidR="00C26CA2" w:rsidRPr="00C26CA2" w:rsidRDefault="00C26CA2" w:rsidP="00C26CA2">
      <w:pPr>
        <w:spacing w:line="240" w:lineRule="auto"/>
        <w:rPr>
          <w:rFonts w:ascii="Times New Roman" w:hAnsi="Times New Roman" w:cs="Times New Roman"/>
          <w:sz w:val="22"/>
          <w:szCs w:val="22"/>
        </w:rPr>
      </w:pPr>
      <w:r w:rsidRPr="00C26CA2">
        <w:rPr>
          <w:rFonts w:ascii="Times New Roman" w:hAnsi="Times New Roman" w:cs="Times New Roman"/>
          <w:sz w:val="22"/>
          <w:szCs w:val="22"/>
        </w:rPr>
        <w:t xml:space="preserve">Michel Foucault: A szexualitás története I. Budapest, Atlantis, 1999. </w:t>
      </w:r>
      <w:r w:rsidRPr="00C26CA2">
        <w:rPr>
          <w:rFonts w:ascii="Times New Roman" w:hAnsi="Times New Roman" w:cs="Times New Roman"/>
          <w:i/>
          <w:sz w:val="22"/>
          <w:szCs w:val="22"/>
        </w:rPr>
        <w:t>III. fejezet: Scientia Sexualis</w:t>
      </w:r>
    </w:p>
    <w:p w:rsidR="00C26CA2" w:rsidRPr="00C26CA2" w:rsidRDefault="00C26CA2" w:rsidP="00C26CA2">
      <w:pPr>
        <w:spacing w:line="240" w:lineRule="auto"/>
        <w:rPr>
          <w:rFonts w:ascii="Times New Roman" w:hAnsi="Times New Roman" w:cs="Times New Roman"/>
          <w:sz w:val="22"/>
          <w:szCs w:val="22"/>
        </w:rPr>
      </w:pPr>
      <w:r w:rsidRPr="00C26CA2">
        <w:rPr>
          <w:rFonts w:ascii="Times New Roman" w:hAnsi="Times New Roman" w:cs="Times New Roman"/>
          <w:sz w:val="22"/>
          <w:szCs w:val="22"/>
        </w:rPr>
        <w:t>Jonathan Franzen: Imperial Bedroom.</w:t>
      </w:r>
      <w:r w:rsidRPr="00C26CA2">
        <w:rPr>
          <w:rFonts w:ascii="Times New Roman" w:hAnsi="Times New Roman" w:cs="Times New Roman"/>
          <w:i/>
          <w:sz w:val="22"/>
          <w:szCs w:val="22"/>
        </w:rPr>
        <w:t xml:space="preserve"> The New Yorker</w:t>
      </w:r>
      <w:r w:rsidRPr="00C26CA2">
        <w:rPr>
          <w:rFonts w:ascii="Times New Roman" w:hAnsi="Times New Roman" w:cs="Times New Roman"/>
          <w:sz w:val="22"/>
          <w:szCs w:val="22"/>
        </w:rPr>
        <w:t>, 1988. okt. 12.</w:t>
      </w:r>
    </w:p>
    <w:p w:rsidR="00C26CA2" w:rsidRPr="00C26CA2" w:rsidRDefault="00C26CA2" w:rsidP="00C26CA2">
      <w:pPr>
        <w:spacing w:line="240" w:lineRule="auto"/>
        <w:rPr>
          <w:rFonts w:ascii="Times New Roman" w:hAnsi="Times New Roman" w:cs="Times New Roman"/>
          <w:sz w:val="22"/>
          <w:szCs w:val="22"/>
        </w:rPr>
      </w:pPr>
      <w:r w:rsidRPr="00C26CA2">
        <w:rPr>
          <w:rFonts w:ascii="Times New Roman" w:hAnsi="Times New Roman" w:cs="Times New Roman"/>
          <w:sz w:val="22"/>
          <w:szCs w:val="22"/>
        </w:rPr>
        <w:t xml:space="preserve">Zygmunt Bauman: </w:t>
      </w:r>
      <w:r w:rsidRPr="00C26CA2">
        <w:rPr>
          <w:rFonts w:ascii="Times New Roman" w:hAnsi="Times New Roman" w:cs="Times New Roman"/>
          <w:i/>
          <w:sz w:val="22"/>
          <w:szCs w:val="22"/>
        </w:rPr>
        <w:t>Liquid Modernity</w:t>
      </w:r>
      <w:r w:rsidRPr="00C26CA2">
        <w:rPr>
          <w:rFonts w:ascii="Times New Roman" w:hAnsi="Times New Roman" w:cs="Times New Roman"/>
          <w:sz w:val="22"/>
          <w:szCs w:val="22"/>
        </w:rPr>
        <w:t>, 2000.</w:t>
      </w:r>
    </w:p>
    <w:p w:rsidR="00C26CA2" w:rsidRPr="00C26CA2" w:rsidRDefault="00C26CA2" w:rsidP="00C26CA2">
      <w:pPr>
        <w:spacing w:line="240" w:lineRule="auto"/>
        <w:rPr>
          <w:rFonts w:ascii="Times New Roman" w:hAnsi="Times New Roman" w:cs="Times New Roman"/>
          <w:noProof/>
          <w:sz w:val="22"/>
          <w:szCs w:val="22"/>
        </w:rPr>
      </w:pPr>
      <w:r w:rsidRPr="00C26CA2">
        <w:rPr>
          <w:rFonts w:ascii="Times New Roman" w:hAnsi="Times New Roman" w:cs="Times New Roman"/>
          <w:noProof/>
          <w:sz w:val="22"/>
          <w:szCs w:val="22"/>
        </w:rPr>
        <w:t xml:space="preserve">Lauren Berlant: </w:t>
      </w:r>
      <w:r w:rsidRPr="00C26CA2">
        <w:rPr>
          <w:rFonts w:ascii="Times New Roman" w:hAnsi="Times New Roman" w:cs="Times New Roman"/>
          <w:i/>
          <w:noProof/>
          <w:sz w:val="22"/>
          <w:szCs w:val="22"/>
        </w:rPr>
        <w:t>The Female Complaint. The Unfinished Business of Sentimentality in American Culture,</w:t>
      </w:r>
      <w:r w:rsidRPr="00C26CA2">
        <w:rPr>
          <w:rFonts w:ascii="Times New Roman" w:hAnsi="Times New Roman" w:cs="Times New Roman"/>
          <w:noProof/>
          <w:sz w:val="22"/>
          <w:szCs w:val="22"/>
        </w:rPr>
        <w:t xml:space="preserve"> Durham – London, Duke University Press, 2008.</w:t>
      </w:r>
    </w:p>
    <w:p w:rsidR="00C26CA2" w:rsidRPr="00C26CA2" w:rsidRDefault="00C26CA2" w:rsidP="00C26CA2">
      <w:pPr>
        <w:spacing w:line="240" w:lineRule="auto"/>
        <w:rPr>
          <w:rFonts w:ascii="Times New Roman" w:hAnsi="Times New Roman" w:cs="Times New Roman"/>
          <w:sz w:val="22"/>
          <w:szCs w:val="22"/>
        </w:rPr>
      </w:pPr>
      <w:r w:rsidRPr="00C26CA2">
        <w:rPr>
          <w:rFonts w:ascii="Times New Roman" w:hAnsi="Times New Roman" w:cs="Times New Roman"/>
          <w:sz w:val="22"/>
          <w:szCs w:val="22"/>
        </w:rPr>
        <w:t xml:space="preserve">Jon Dovey: </w:t>
      </w:r>
      <w:r w:rsidRPr="00C26CA2">
        <w:rPr>
          <w:rFonts w:ascii="Times New Roman" w:hAnsi="Times New Roman" w:cs="Times New Roman"/>
          <w:i/>
          <w:sz w:val="22"/>
          <w:szCs w:val="22"/>
        </w:rPr>
        <w:t>Freakshow: First Person Media and Factual Television</w:t>
      </w:r>
      <w:r w:rsidRPr="00C26CA2">
        <w:rPr>
          <w:rFonts w:ascii="Times New Roman" w:hAnsi="Times New Roman" w:cs="Times New Roman"/>
          <w:sz w:val="22"/>
          <w:szCs w:val="22"/>
        </w:rPr>
        <w:t>. London, Pluto Press, 2000.</w:t>
      </w:r>
    </w:p>
    <w:p w:rsidR="00C26CA2" w:rsidRPr="00C26CA2" w:rsidRDefault="00C26CA2" w:rsidP="00C26CA2">
      <w:pPr>
        <w:spacing w:line="240" w:lineRule="auto"/>
        <w:rPr>
          <w:rFonts w:ascii="Times New Roman" w:hAnsi="Times New Roman" w:cs="Times New Roman"/>
          <w:sz w:val="22"/>
          <w:szCs w:val="22"/>
        </w:rPr>
      </w:pPr>
      <w:r w:rsidRPr="00C26CA2">
        <w:rPr>
          <w:rFonts w:ascii="Times New Roman" w:hAnsi="Times New Roman" w:cs="Times New Roman"/>
          <w:sz w:val="22"/>
          <w:szCs w:val="22"/>
        </w:rPr>
        <w:t xml:space="preserve">Susan E. Bell: Photo Images: Jo Spence’s Narratives of Living with Illnes. </w:t>
      </w:r>
      <w:r w:rsidRPr="00C26CA2">
        <w:rPr>
          <w:rFonts w:ascii="Times New Roman" w:hAnsi="Times New Roman" w:cs="Times New Roman"/>
          <w:i/>
          <w:sz w:val="22"/>
          <w:szCs w:val="22"/>
        </w:rPr>
        <w:t>Health</w:t>
      </w:r>
      <w:r w:rsidRPr="00C26CA2">
        <w:rPr>
          <w:rFonts w:ascii="Times New Roman" w:hAnsi="Times New Roman" w:cs="Times New Roman"/>
          <w:sz w:val="22"/>
          <w:szCs w:val="22"/>
        </w:rPr>
        <w:t xml:space="preserve"> 2002; 6; 5. </w:t>
      </w:r>
    </w:p>
    <w:p w:rsidR="00C26CA2" w:rsidRPr="00C26CA2" w:rsidRDefault="00C26CA2" w:rsidP="00C26CA2">
      <w:pPr>
        <w:spacing w:line="240" w:lineRule="auto"/>
        <w:rPr>
          <w:rFonts w:ascii="Times New Roman" w:hAnsi="Times New Roman" w:cs="Times New Roman"/>
          <w:sz w:val="22"/>
          <w:szCs w:val="22"/>
        </w:rPr>
      </w:pPr>
      <w:r w:rsidRPr="00C26CA2">
        <w:rPr>
          <w:rFonts w:ascii="Times New Roman" w:hAnsi="Times New Roman" w:cs="Times New Roman"/>
          <w:sz w:val="22"/>
          <w:szCs w:val="22"/>
        </w:rPr>
        <w:t xml:space="preserve">a </w:t>
      </w:r>
      <w:r w:rsidRPr="00C26CA2">
        <w:rPr>
          <w:rFonts w:ascii="Times New Roman" w:hAnsi="Times New Roman" w:cs="Times New Roman"/>
          <w:i/>
          <w:sz w:val="22"/>
          <w:szCs w:val="22"/>
        </w:rPr>
        <w:t>Biography</w:t>
      </w:r>
      <w:r w:rsidRPr="00C26CA2">
        <w:rPr>
          <w:rFonts w:ascii="Times New Roman" w:hAnsi="Times New Roman" w:cs="Times New Roman"/>
          <w:sz w:val="22"/>
          <w:szCs w:val="22"/>
        </w:rPr>
        <w:t xml:space="preserve"> című folyóirat 2011. téli száma</w:t>
      </w:r>
    </w:p>
    <w:p w:rsidR="00C26CA2" w:rsidRPr="00C26CA2" w:rsidRDefault="00C26CA2" w:rsidP="00C26CA2">
      <w:pPr>
        <w:autoSpaceDE w:val="0"/>
        <w:autoSpaceDN w:val="0"/>
        <w:adjustRightInd w:val="0"/>
        <w:spacing w:line="240" w:lineRule="auto"/>
        <w:rPr>
          <w:rFonts w:ascii="Times New Roman" w:hAnsi="Times New Roman" w:cs="Times New Roman"/>
          <w:sz w:val="22"/>
          <w:szCs w:val="22"/>
          <w:lang w:eastAsia="en-US"/>
        </w:rPr>
      </w:pPr>
      <w:r w:rsidRPr="00C26CA2">
        <w:rPr>
          <w:rFonts w:ascii="Times New Roman" w:hAnsi="Times New Roman" w:cs="Times New Roman"/>
          <w:sz w:val="22"/>
          <w:szCs w:val="22"/>
        </w:rPr>
        <w:t xml:space="preserve">Sidonie Smith: </w:t>
      </w:r>
      <w:r w:rsidRPr="00C26CA2">
        <w:rPr>
          <w:rFonts w:ascii="Times New Roman" w:hAnsi="Times New Roman" w:cs="Times New Roman"/>
          <w:sz w:val="22"/>
          <w:szCs w:val="22"/>
          <w:lang w:eastAsia="en-US"/>
        </w:rPr>
        <w:t xml:space="preserve">“America’s Exhibit A”: Hillary Rodham Clinton’s Living History and the Genres of Authenticity. </w:t>
      </w:r>
      <w:r w:rsidRPr="00C26CA2">
        <w:rPr>
          <w:rFonts w:ascii="Times New Roman" w:hAnsi="Times New Roman" w:cs="Times New Roman"/>
          <w:i/>
          <w:sz w:val="22"/>
          <w:szCs w:val="22"/>
          <w:lang w:eastAsia="en-US"/>
        </w:rPr>
        <w:t>American Literary History</w:t>
      </w:r>
      <w:r w:rsidRPr="00C26CA2">
        <w:rPr>
          <w:rFonts w:ascii="Times New Roman" w:hAnsi="Times New Roman" w:cs="Times New Roman"/>
          <w:sz w:val="22"/>
          <w:szCs w:val="22"/>
          <w:lang w:eastAsia="en-US"/>
        </w:rPr>
        <w:t>, vol. 24, no. 3, pp. 523–542</w:t>
      </w:r>
    </w:p>
    <w:p w:rsidR="00C26CA2" w:rsidRDefault="00C26CA2" w:rsidP="00C26CA2">
      <w:pPr>
        <w:spacing w:line="240" w:lineRule="auto"/>
        <w:rPr>
          <w:rFonts w:ascii="Times New Roman" w:hAnsi="Times New Roman" w:cs="Times New Roman"/>
          <w:sz w:val="22"/>
          <w:szCs w:val="22"/>
          <w:lang w:eastAsia="en-US"/>
        </w:rPr>
      </w:pPr>
      <w:r w:rsidRPr="00C26CA2">
        <w:rPr>
          <w:rFonts w:ascii="Times New Roman" w:hAnsi="Times New Roman" w:cs="Times New Roman"/>
          <w:sz w:val="22"/>
          <w:szCs w:val="22"/>
          <w:lang w:eastAsia="en-US"/>
        </w:rPr>
        <w:t>doi:10.1093/alh/ajs028</w:t>
      </w:r>
    </w:p>
    <w:p w:rsidR="00C26CA2" w:rsidRDefault="00C26CA2" w:rsidP="00C26CA2">
      <w:pPr>
        <w:spacing w:line="240" w:lineRule="auto"/>
        <w:rPr>
          <w:rFonts w:ascii="Times New Roman" w:hAnsi="Times New Roman" w:cs="Times New Roman"/>
          <w:sz w:val="22"/>
          <w:szCs w:val="22"/>
        </w:rPr>
      </w:pPr>
    </w:p>
    <w:p w:rsidR="00132CCC" w:rsidRDefault="00132CCC" w:rsidP="00C26CA2">
      <w:pPr>
        <w:spacing w:line="240" w:lineRule="auto"/>
        <w:rPr>
          <w:rFonts w:ascii="Times New Roman" w:hAnsi="Times New Roman" w:cs="Times New Roman"/>
          <w:sz w:val="22"/>
          <w:szCs w:val="22"/>
        </w:rPr>
      </w:pPr>
    </w:p>
    <w:p w:rsidR="00132CCC" w:rsidRPr="00C26CA2" w:rsidRDefault="00132CCC" w:rsidP="00C26CA2">
      <w:pPr>
        <w:spacing w:line="240" w:lineRule="auto"/>
        <w:rPr>
          <w:rFonts w:ascii="Times New Roman" w:hAnsi="Times New Roman" w:cs="Times New Roman"/>
          <w:sz w:val="22"/>
          <w:szCs w:val="22"/>
        </w:rPr>
      </w:pPr>
    </w:p>
    <w:p w:rsidR="00132CCC" w:rsidRDefault="00132CCC" w:rsidP="00132CCC">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PFL-Arial" w:hAnsi="PFL-Arial" w:cs="PFL-Arial"/>
          <w:b/>
          <w:szCs w:val="28"/>
        </w:rPr>
      </w:pPr>
      <w:r>
        <w:rPr>
          <w:rFonts w:ascii="PFL-Arial" w:hAnsi="PFL-Arial" w:cs="PFL-Arial"/>
          <w:b/>
          <w:szCs w:val="28"/>
        </w:rPr>
        <w:lastRenderedPageBreak/>
        <w:t>BMA-MEDD16-202</w:t>
      </w:r>
      <w:r w:rsidR="00031055">
        <w:rPr>
          <w:rFonts w:ascii="PFL-Arial" w:hAnsi="PFL-Arial" w:cs="PFL-Arial"/>
          <w:b/>
          <w:szCs w:val="28"/>
        </w:rPr>
        <w:t xml:space="preserve"> </w:t>
      </w:r>
      <w:r>
        <w:rPr>
          <w:rFonts w:ascii="PFL-Arial" w:hAnsi="PFL-Arial" w:cs="PFL-Arial"/>
          <w:b/>
          <w:szCs w:val="28"/>
        </w:rPr>
        <w:t>Gács Anna:</w:t>
      </w:r>
      <w:r w:rsidR="002C5C28">
        <w:rPr>
          <w:rFonts w:ascii="PFL-Arial" w:hAnsi="PFL-Arial" w:cs="PFL-Arial"/>
          <w:b/>
          <w:szCs w:val="28"/>
        </w:rPr>
        <w:t xml:space="preserve"> </w:t>
      </w:r>
    </w:p>
    <w:p w:rsidR="00031055" w:rsidRPr="00132CCC" w:rsidRDefault="00132CCC" w:rsidP="00132CCC">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PFL-Arial" w:hAnsi="PFL-Arial" w:cs="PFL-Arial"/>
          <w:sz w:val="26"/>
        </w:rPr>
      </w:pPr>
      <w:r>
        <w:rPr>
          <w:rFonts w:ascii="PFL-Arial" w:hAnsi="PFL-Arial" w:cs="PFL-Arial"/>
          <w:b/>
          <w:szCs w:val="28"/>
        </w:rPr>
        <w:t>Kortárs kultúra – kortárs kulturális ipar</w:t>
      </w:r>
      <w:r w:rsidR="00031055">
        <w:rPr>
          <w:rFonts w:ascii="PFL-Arial" w:hAnsi="PFL-Arial" w:cs="PFL-Arial"/>
          <w:sz w:val="26"/>
        </w:rPr>
        <w:t xml:space="preserve"> </w:t>
      </w:r>
      <w:r>
        <w:rPr>
          <w:rFonts w:ascii="PFL-Arial" w:hAnsi="PFL-Arial" w:cs="PFL-Arial"/>
          <w:sz w:val="24"/>
          <w:szCs w:val="24"/>
        </w:rPr>
        <w:t>K</w:t>
      </w:r>
      <w:r w:rsidR="00031055">
        <w:rPr>
          <w:rFonts w:ascii="PFL-Arial" w:hAnsi="PFL-Arial" w:cs="PFL-Arial"/>
          <w:sz w:val="24"/>
          <w:szCs w:val="24"/>
        </w:rPr>
        <w:t>, 2ó</w:t>
      </w:r>
    </w:p>
    <w:p w:rsidR="00031055" w:rsidRPr="00132CCC" w:rsidRDefault="00031055" w:rsidP="00132CCC">
      <w:pPr>
        <w:pBdr>
          <w:top w:val="single" w:sz="8" w:space="1" w:color="000000" w:shadow="1"/>
          <w:left w:val="single" w:sz="8" w:space="4" w:color="000000" w:shadow="1"/>
          <w:bottom w:val="single" w:sz="8" w:space="1" w:color="000000" w:shadow="1"/>
          <w:right w:val="single" w:sz="8" w:space="4" w:color="000000" w:shadow="1"/>
        </w:pBdr>
        <w:shd w:val="clear" w:color="auto" w:fill="C0C0C0"/>
        <w:spacing w:line="240" w:lineRule="atLeast"/>
        <w:ind w:right="-7"/>
        <w:jc w:val="center"/>
        <w:rPr>
          <w:rFonts w:ascii="PFL-Arial" w:hAnsi="PFL-Arial" w:cs="PFL-Arial"/>
          <w:sz w:val="24"/>
          <w:szCs w:val="24"/>
        </w:rPr>
      </w:pPr>
      <w:r>
        <w:rPr>
          <w:rFonts w:ascii="PFL-Arial" w:hAnsi="PFL-Arial" w:cs="PFL-Arial"/>
          <w:sz w:val="24"/>
          <w:szCs w:val="24"/>
        </w:rPr>
        <w:t>Időpont:</w:t>
      </w:r>
      <w:r w:rsidR="00132CCC">
        <w:rPr>
          <w:rFonts w:ascii="PFL-Arial" w:hAnsi="PFL-Arial" w:cs="PFL-Arial"/>
          <w:sz w:val="24"/>
          <w:szCs w:val="24"/>
        </w:rPr>
        <w:t>kedd</w:t>
      </w:r>
      <w:r>
        <w:rPr>
          <w:rFonts w:ascii="PFL-Arial" w:hAnsi="PFL-Arial" w:cs="PFL-Arial"/>
          <w:sz w:val="24"/>
          <w:szCs w:val="24"/>
        </w:rPr>
        <w:t xml:space="preserve"> </w:t>
      </w:r>
      <w:r w:rsidR="00132CCC">
        <w:rPr>
          <w:rFonts w:ascii="PFL-Arial" w:hAnsi="PFL-Arial" w:cs="PFL-Arial"/>
          <w:sz w:val="24"/>
          <w:szCs w:val="24"/>
        </w:rPr>
        <w:t>12:30-14:00</w:t>
      </w:r>
      <w:r w:rsidR="0050543F">
        <w:rPr>
          <w:rFonts w:ascii="PFL-Arial" w:hAnsi="PFL-Arial" w:cs="PFL-Arial"/>
          <w:sz w:val="24"/>
          <w:szCs w:val="24"/>
        </w:rPr>
        <w:t xml:space="preserve"> </w:t>
      </w:r>
      <w:r>
        <w:rPr>
          <w:rFonts w:ascii="PFL-Arial" w:hAnsi="PFL-Arial" w:cs="PFL-Arial"/>
          <w:sz w:val="24"/>
          <w:szCs w:val="24"/>
        </w:rPr>
        <w:t xml:space="preserve">MUK </w:t>
      </w:r>
      <w:r w:rsidR="0050543F">
        <w:rPr>
          <w:rFonts w:ascii="PFL-Arial" w:hAnsi="PFL-Arial" w:cs="PFL-Arial"/>
          <w:sz w:val="24"/>
          <w:szCs w:val="24"/>
        </w:rPr>
        <w:t>251</w:t>
      </w:r>
      <w:r>
        <w:rPr>
          <w:rFonts w:ascii="PFL-Arial" w:hAnsi="PFL-Arial" w:cs="PFL-Arial"/>
          <w:sz w:val="24"/>
          <w:szCs w:val="24"/>
        </w:rPr>
        <w:t>.</w:t>
      </w:r>
    </w:p>
    <w:p w:rsidR="00132CCC" w:rsidRDefault="00132CCC" w:rsidP="00132CCC">
      <w:pPr>
        <w:spacing w:before="2" w:after="2" w:line="240" w:lineRule="auto"/>
        <w:rPr>
          <w:rFonts w:ascii="Times New Roman" w:hAnsi="Times New Roman" w:cs="Times New Roman"/>
          <w:sz w:val="22"/>
          <w:szCs w:val="22"/>
        </w:rPr>
      </w:pPr>
    </w:p>
    <w:p w:rsidR="00396FEB" w:rsidRPr="00132CCC" w:rsidRDefault="00132CCC" w:rsidP="00132CCC">
      <w:pPr>
        <w:spacing w:before="2" w:after="2" w:line="240" w:lineRule="auto"/>
        <w:rPr>
          <w:rFonts w:ascii="Times New Roman" w:hAnsi="Times New Roman" w:cs="Times New Roman"/>
          <w:sz w:val="22"/>
          <w:szCs w:val="22"/>
          <w:lang w:val="hu-HU"/>
        </w:rPr>
      </w:pPr>
      <w:r w:rsidRPr="00132CCC">
        <w:rPr>
          <w:rFonts w:ascii="Times New Roman" w:hAnsi="Times New Roman" w:cs="Times New Roman"/>
          <w:sz w:val="22"/>
          <w:szCs w:val="22"/>
        </w:rPr>
        <w:t>Az óra során egy fiktív önkormányzati kulturális pályázati kiírásra kell pályázatokat készíteni 2-3 fős csoportokban. A pályázat tárgya lehet zenés beszélgetéssorozattól kezdve oktatási célú tevékenységen vagy speciális könyvesbolton át aktivista képzőművészeti csoportig bármi, ami nem csak online létezik. A pályázatok megtervezését a kultúratámogatással kapcsolatos szakirodalom feldolgozása, különböző pályázattípusok megismerése, néhány kulturális vállalkozás felkeresése és interjúk készítése segíti.</w:t>
      </w:r>
    </w:p>
    <w:p w:rsidR="00B55731" w:rsidRPr="00132CCC" w:rsidRDefault="00132CCC" w:rsidP="00132CCC">
      <w:pPr>
        <w:spacing w:before="2" w:after="2" w:line="240" w:lineRule="auto"/>
        <w:rPr>
          <w:rFonts w:ascii="Times New Roman" w:hAnsi="Times New Roman" w:cs="Times New Roman"/>
          <w:sz w:val="22"/>
          <w:szCs w:val="22"/>
        </w:rPr>
      </w:pPr>
      <w:r w:rsidRPr="00132CCC">
        <w:rPr>
          <w:rFonts w:ascii="Times New Roman" w:hAnsi="Times New Roman" w:cs="Times New Roman"/>
          <w:sz w:val="22"/>
          <w:szCs w:val="22"/>
        </w:rPr>
        <w:t>Csak rendszeres órára járással végezhető el. A munka oroszlánrésze csoportmunka, az értékelés legfontosabb kritériumai a közösen létrehozott projektterv szakmai megalapozottsága, ötletessége, kidolgozottsága, kivitelezhetősége. A félév során folyamatosan be kell számolniuk a pályázat előrehaladásáról, a háttérmunkáról, fel kell dolgozni a szakirodalmat, és fel kell készülni az interjúkra, beszélgetésekre.</w:t>
      </w:r>
    </w:p>
    <w:p w:rsidR="00132CCC" w:rsidRPr="00132CCC" w:rsidRDefault="00132CCC" w:rsidP="00132CCC">
      <w:pPr>
        <w:spacing w:line="240" w:lineRule="auto"/>
        <w:rPr>
          <w:rFonts w:ascii="Times New Roman" w:hAnsi="Times New Roman" w:cs="Times New Roman"/>
          <w:sz w:val="22"/>
          <w:szCs w:val="22"/>
        </w:rPr>
      </w:pPr>
      <w:r w:rsidRPr="00132CCC">
        <w:rPr>
          <w:rFonts w:ascii="Times New Roman" w:hAnsi="Times New Roman" w:cs="Times New Roman"/>
          <w:sz w:val="22"/>
          <w:szCs w:val="22"/>
        </w:rPr>
        <w:t xml:space="preserve">David Bell és Kate Oakly: </w:t>
      </w:r>
      <w:r w:rsidRPr="00132CCC">
        <w:rPr>
          <w:rFonts w:ascii="Times New Roman" w:hAnsi="Times New Roman" w:cs="Times New Roman"/>
          <w:i/>
          <w:sz w:val="22"/>
          <w:szCs w:val="22"/>
        </w:rPr>
        <w:t>Cultural Policy</w:t>
      </w:r>
      <w:r w:rsidRPr="00132CCC">
        <w:rPr>
          <w:rFonts w:ascii="Times New Roman" w:hAnsi="Times New Roman" w:cs="Times New Roman"/>
          <w:sz w:val="22"/>
          <w:szCs w:val="22"/>
        </w:rPr>
        <w:t xml:space="preserve">, Routledge, London és New York, 2015. </w:t>
      </w:r>
    </w:p>
    <w:p w:rsidR="00132CCC" w:rsidRPr="00132CCC" w:rsidRDefault="00132CCC" w:rsidP="00132CCC">
      <w:pPr>
        <w:spacing w:line="240" w:lineRule="auto"/>
        <w:rPr>
          <w:rFonts w:ascii="Times New Roman" w:hAnsi="Times New Roman" w:cs="Times New Roman"/>
          <w:sz w:val="22"/>
          <w:szCs w:val="22"/>
        </w:rPr>
      </w:pPr>
      <w:r w:rsidRPr="00132CCC">
        <w:rPr>
          <w:rFonts w:ascii="Times New Roman" w:hAnsi="Times New Roman" w:cs="Times New Roman"/>
          <w:sz w:val="22"/>
          <w:szCs w:val="22"/>
        </w:rPr>
        <w:t xml:space="preserve">EU Kulturális politikai kompendium </w:t>
      </w:r>
      <w:r w:rsidR="00355F12">
        <w:fldChar w:fldCharType="begin"/>
      </w:r>
      <w:r w:rsidR="00355F12">
        <w:instrText xml:space="preserve"> HYPERLINK "https://www.culturalpolicies.net/web/index.php" </w:instrText>
      </w:r>
      <w:r w:rsidR="00355F12">
        <w:fldChar w:fldCharType="separate"/>
      </w:r>
      <w:r w:rsidRPr="00132CCC">
        <w:rPr>
          <w:rStyle w:val="Hiperhivatkozs"/>
          <w:rFonts w:ascii="Times New Roman" w:hAnsi="Times New Roman" w:cs="Times New Roman"/>
          <w:sz w:val="22"/>
          <w:szCs w:val="22"/>
        </w:rPr>
        <w:t>https://www.culturalpolicies.net/web/index.php</w:t>
      </w:r>
      <w:r w:rsidR="00355F12">
        <w:rPr>
          <w:rStyle w:val="Hiperhivatkozs"/>
          <w:rFonts w:ascii="Times New Roman" w:hAnsi="Times New Roman" w:cs="Times New Roman"/>
          <w:sz w:val="22"/>
          <w:szCs w:val="22"/>
        </w:rPr>
        <w:fldChar w:fldCharType="end"/>
      </w:r>
    </w:p>
    <w:p w:rsidR="00132CCC" w:rsidRPr="00132CCC" w:rsidRDefault="00132CCC" w:rsidP="00132CCC">
      <w:pPr>
        <w:spacing w:line="240" w:lineRule="auto"/>
        <w:rPr>
          <w:rFonts w:ascii="Times New Roman" w:hAnsi="Times New Roman" w:cs="Times New Roman"/>
          <w:sz w:val="22"/>
          <w:szCs w:val="22"/>
        </w:rPr>
      </w:pPr>
      <w:r w:rsidRPr="00132CCC">
        <w:rPr>
          <w:rFonts w:ascii="Times New Roman" w:hAnsi="Times New Roman" w:cs="Times New Roman"/>
          <w:sz w:val="22"/>
          <w:szCs w:val="22"/>
        </w:rPr>
        <w:t>U.H. Meinhof és A. Traindafylillidou szerk.: Transcultural Europe: Cultural Policy in a Changing Europe. Palgrave-MacMillan, 2006</w:t>
      </w:r>
    </w:p>
    <w:p w:rsidR="00B55731" w:rsidRPr="00132CCC" w:rsidRDefault="00132CCC" w:rsidP="00132CCC">
      <w:pPr>
        <w:spacing w:line="240" w:lineRule="auto"/>
        <w:rPr>
          <w:rFonts w:ascii="Times New Roman" w:hAnsi="Times New Roman" w:cs="Times New Roman"/>
          <w:sz w:val="22"/>
          <w:szCs w:val="22"/>
        </w:rPr>
      </w:pPr>
      <w:r w:rsidRPr="00132CCC">
        <w:rPr>
          <w:rFonts w:ascii="Times New Roman" w:hAnsi="Times New Roman" w:cs="Times New Roman"/>
          <w:sz w:val="22"/>
          <w:szCs w:val="22"/>
        </w:rPr>
        <w:t xml:space="preserve">Eurobarometer – Cultural Access and Participation, 2013 </w:t>
      </w:r>
      <w:r w:rsidR="00355F12">
        <w:fldChar w:fldCharType="begin"/>
      </w:r>
      <w:r w:rsidR="00355F12">
        <w:instrText xml:space="preserve"> HYPERLINK "https://ec.europa.eu/commfrontoffice/publicopinion/archives/ebs/ebs_399_en.pdf" </w:instrText>
      </w:r>
      <w:r w:rsidR="00355F12">
        <w:fldChar w:fldCharType="separate"/>
      </w:r>
      <w:r w:rsidRPr="00132CCC">
        <w:rPr>
          <w:rStyle w:val="Hiperhivatkozs"/>
          <w:rFonts w:ascii="Times New Roman" w:hAnsi="Times New Roman" w:cs="Times New Roman"/>
          <w:sz w:val="22"/>
          <w:szCs w:val="22"/>
        </w:rPr>
        <w:t>https://ec.europa.eu/commfrontoffice/publicopinion/archives/ebs/ebs_399_en.pdf</w:t>
      </w:r>
      <w:r w:rsidR="00355F12">
        <w:rPr>
          <w:rStyle w:val="Hiperhivatkozs"/>
          <w:rFonts w:ascii="Times New Roman" w:hAnsi="Times New Roman" w:cs="Times New Roman"/>
          <w:sz w:val="22"/>
          <w:szCs w:val="22"/>
        </w:rPr>
        <w:fldChar w:fldCharType="end"/>
      </w:r>
    </w:p>
    <w:p w:rsidR="00132CCC" w:rsidRDefault="00132CCC" w:rsidP="00396FEB">
      <w:pPr>
        <w:spacing w:before="2" w:after="2"/>
        <w:rPr>
          <w:rFonts w:ascii="Times New Roman" w:hAnsi="Times New Roman" w:cs="Times New Roman"/>
          <w:sz w:val="24"/>
          <w:szCs w:val="24"/>
          <w:lang w:val="hu-HU"/>
        </w:rPr>
      </w:pPr>
    </w:p>
    <w:p w:rsidR="00031055" w:rsidRDefault="005006E4">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PFL-Arial" w:hAnsi="PFL-Arial" w:cs="PFL-Arial"/>
          <w:sz w:val="24"/>
          <w:szCs w:val="24"/>
        </w:rPr>
      </w:pPr>
      <w:r>
        <w:rPr>
          <w:rFonts w:ascii="PFL-Arial" w:hAnsi="PFL-Arial" w:cs="PFL-Arial"/>
          <w:b/>
          <w:szCs w:val="28"/>
        </w:rPr>
        <w:t>BMA-MEDD-302</w:t>
      </w:r>
      <w:r w:rsidR="00031055">
        <w:rPr>
          <w:rFonts w:ascii="PFL-Arial" w:hAnsi="PFL-Arial" w:cs="PFL-Arial"/>
          <w:b/>
          <w:szCs w:val="28"/>
        </w:rPr>
        <w:t xml:space="preserve"> </w:t>
      </w:r>
      <w:r>
        <w:rPr>
          <w:rFonts w:ascii="PFL-Arial" w:hAnsi="PFL-Arial" w:cs="PFL-Arial"/>
          <w:b/>
          <w:szCs w:val="28"/>
        </w:rPr>
        <w:t>Hermann Veronika</w:t>
      </w:r>
      <w:r w:rsidR="00031055">
        <w:rPr>
          <w:rFonts w:ascii="PFL-Arial" w:hAnsi="PFL-Arial" w:cs="PFL-Arial"/>
          <w:b/>
          <w:szCs w:val="28"/>
        </w:rPr>
        <w:t xml:space="preserve">: </w:t>
      </w:r>
      <w:r>
        <w:rPr>
          <w:rFonts w:ascii="PFL-Arial" w:hAnsi="PFL-Arial" w:cs="PFL-Arial"/>
          <w:b/>
          <w:szCs w:val="28"/>
        </w:rPr>
        <w:t>Új médiumok</w:t>
      </w:r>
      <w:r w:rsidR="00031055">
        <w:rPr>
          <w:rFonts w:ascii="PFL-Arial" w:hAnsi="PFL-Arial" w:cs="PFL-Arial"/>
          <w:b/>
          <w:sz w:val="24"/>
          <w:szCs w:val="24"/>
        </w:rPr>
        <w:t xml:space="preserve"> </w:t>
      </w:r>
      <w:r w:rsidR="00031055">
        <w:rPr>
          <w:rFonts w:ascii="PFL-Arial" w:hAnsi="PFL-Arial" w:cs="PFL-Arial"/>
          <w:sz w:val="24"/>
          <w:szCs w:val="24"/>
        </w:rPr>
        <w:t>G</w:t>
      </w:r>
      <w:r>
        <w:rPr>
          <w:rFonts w:ascii="PFL-Arial" w:hAnsi="PFL-Arial" w:cs="PFL-Arial"/>
          <w:sz w:val="24"/>
          <w:szCs w:val="24"/>
        </w:rPr>
        <w:t>y</w:t>
      </w:r>
      <w:r w:rsidR="00031055">
        <w:rPr>
          <w:rFonts w:ascii="PFL-Arial" w:hAnsi="PFL-Arial" w:cs="PFL-Arial"/>
          <w:sz w:val="24"/>
          <w:szCs w:val="24"/>
        </w:rPr>
        <w:t>,</w:t>
      </w:r>
      <w:r w:rsidR="00031055">
        <w:rPr>
          <w:rFonts w:ascii="PFL-Arial" w:hAnsi="PFL-Arial" w:cs="PFL-Arial"/>
          <w:b/>
          <w:sz w:val="24"/>
          <w:szCs w:val="24"/>
        </w:rPr>
        <w:t xml:space="preserve"> </w:t>
      </w:r>
      <w:r w:rsidR="00031055">
        <w:rPr>
          <w:rFonts w:ascii="PFL-Arial" w:hAnsi="PFL-Arial" w:cs="PFL-Arial"/>
          <w:sz w:val="24"/>
          <w:szCs w:val="24"/>
        </w:rPr>
        <w:t>2ó</w:t>
      </w:r>
    </w:p>
    <w:p w:rsidR="00031055" w:rsidRDefault="005006E4">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PFL-Arial" w:hAnsi="PFL-Arial" w:cs="PFL-Arial"/>
          <w:sz w:val="24"/>
          <w:szCs w:val="24"/>
        </w:rPr>
      </w:pPr>
      <w:r>
        <w:rPr>
          <w:rFonts w:ascii="PFL-Arial" w:hAnsi="PFL-Arial" w:cs="PFL-Arial"/>
          <w:sz w:val="24"/>
          <w:szCs w:val="24"/>
        </w:rPr>
        <w:t>Időpont: szerda 14:15-15.45  MUK -135</w:t>
      </w:r>
      <w:r w:rsidR="00031055">
        <w:rPr>
          <w:rFonts w:ascii="PFL-Arial" w:hAnsi="PFL-Arial" w:cs="PFL-Arial"/>
          <w:sz w:val="24"/>
          <w:szCs w:val="24"/>
        </w:rPr>
        <w:t xml:space="preserve"> </w:t>
      </w:r>
    </w:p>
    <w:p w:rsidR="00031055" w:rsidRDefault="00031055">
      <w:pPr>
        <w:spacing w:line="240" w:lineRule="auto"/>
        <w:rPr>
          <w:rFonts w:ascii="PFL-Arial" w:hAnsi="PFL-Arial" w:cs="PFL-Arial"/>
          <w:sz w:val="24"/>
          <w:szCs w:val="24"/>
        </w:rPr>
      </w:pPr>
    </w:p>
    <w:p w:rsidR="00031055" w:rsidRPr="005006E4" w:rsidRDefault="005006E4" w:rsidP="005006E4">
      <w:pPr>
        <w:spacing w:line="240" w:lineRule="auto"/>
        <w:rPr>
          <w:rFonts w:ascii="Times New Roman" w:hAnsi="Times New Roman" w:cs="Times New Roman"/>
          <w:color w:val="000000"/>
          <w:sz w:val="22"/>
          <w:shd w:val="clear" w:color="auto" w:fill="FFFFFF"/>
        </w:rPr>
      </w:pPr>
      <w:r w:rsidRPr="005006E4">
        <w:rPr>
          <w:rFonts w:ascii="Times New Roman" w:hAnsi="Times New Roman" w:cs="Times New Roman"/>
          <w:color w:val="000000"/>
          <w:sz w:val="22"/>
          <w:shd w:val="clear" w:color="auto" w:fill="FFFFFF"/>
        </w:rPr>
        <w:t>A kurzus során az ún. „képi fordulathoz” vezető médiaelméleti belátásokat, a képelmélet inflálódását, illetve a megváltozott társadalmi, technológiai és kulturális környezet képre, múzeumra és kiállításra gyakorolt hatásait fogjuk elemezni egyrészt módszertani és elméleti alapvetések, a félév közepétől pedig konkrét esettanulmányok és példák segítségével. A példák között szerepelnek képzőművészeti, popkulturális és irodalmi alkotások egyaránt. Fontos kiemelni, hogy a kurzus elméleti jellegű, a példák relevanciájának megértéséhez szükséges a feladott szakszövegek ismerete is.</w:t>
      </w:r>
    </w:p>
    <w:p w:rsidR="005006E4" w:rsidRPr="005006E4" w:rsidRDefault="005006E4" w:rsidP="005006E4">
      <w:pPr>
        <w:spacing w:line="240" w:lineRule="auto"/>
        <w:rPr>
          <w:rFonts w:ascii="Times New Roman" w:hAnsi="Times New Roman" w:cs="Times New Roman"/>
          <w:b/>
          <w:sz w:val="22"/>
        </w:rPr>
      </w:pPr>
      <w:r w:rsidRPr="005006E4">
        <w:rPr>
          <w:rFonts w:ascii="Times New Roman" w:hAnsi="Times New Roman" w:cs="Times New Roman"/>
          <w:b/>
          <w:sz w:val="22"/>
        </w:rPr>
        <w:t>1. A látás politikája</w:t>
      </w:r>
    </w:p>
    <w:p w:rsidR="005006E4" w:rsidRPr="005006E4" w:rsidRDefault="005006E4" w:rsidP="005006E4">
      <w:pPr>
        <w:spacing w:line="240" w:lineRule="auto"/>
        <w:rPr>
          <w:rFonts w:ascii="Times New Roman" w:hAnsi="Times New Roman" w:cs="Times New Roman"/>
          <w:sz w:val="22"/>
        </w:rPr>
      </w:pPr>
      <w:r w:rsidRPr="005006E4">
        <w:rPr>
          <w:rFonts w:ascii="Times New Roman" w:hAnsi="Times New Roman" w:cs="Times New Roman"/>
          <w:sz w:val="22"/>
        </w:rPr>
        <w:t xml:space="preserve">Mitchell, W. J. T., </w:t>
      </w:r>
      <w:r w:rsidRPr="005006E4">
        <w:rPr>
          <w:rFonts w:ascii="Times New Roman" w:hAnsi="Times New Roman" w:cs="Times New Roman"/>
          <w:i/>
          <w:iCs/>
          <w:sz w:val="22"/>
        </w:rPr>
        <w:t>A látást megmutatni: A vizuális kultúra kritikája</w:t>
      </w:r>
      <w:r w:rsidRPr="005006E4">
        <w:rPr>
          <w:rFonts w:ascii="Times New Roman" w:hAnsi="Times New Roman" w:cs="Times New Roman"/>
          <w:sz w:val="22"/>
        </w:rPr>
        <w:t xml:space="preserve"> in Enigma XI. évf. 41. sz., 17–30.</w:t>
      </w:r>
    </w:p>
    <w:p w:rsidR="005006E4" w:rsidRPr="005006E4" w:rsidRDefault="005006E4" w:rsidP="005006E4">
      <w:pPr>
        <w:spacing w:line="240" w:lineRule="auto"/>
        <w:rPr>
          <w:rFonts w:ascii="Times New Roman" w:hAnsi="Times New Roman" w:cs="Times New Roman"/>
          <w:iCs/>
          <w:sz w:val="22"/>
        </w:rPr>
      </w:pPr>
      <w:r w:rsidRPr="005006E4">
        <w:rPr>
          <w:rFonts w:ascii="Times New Roman" w:hAnsi="Times New Roman" w:cs="Times New Roman"/>
          <w:iCs/>
          <w:sz w:val="22"/>
        </w:rPr>
        <w:t xml:space="preserve">Foucault, Michel, </w:t>
      </w:r>
      <w:r w:rsidRPr="005006E4">
        <w:rPr>
          <w:rFonts w:ascii="Times New Roman" w:hAnsi="Times New Roman" w:cs="Times New Roman"/>
          <w:i/>
          <w:iCs/>
          <w:sz w:val="22"/>
        </w:rPr>
        <w:t>A szavak és a dolgok: a társadalomtudományok archeológiája</w:t>
      </w:r>
      <w:r w:rsidRPr="005006E4">
        <w:rPr>
          <w:rFonts w:ascii="Times New Roman" w:hAnsi="Times New Roman" w:cs="Times New Roman"/>
          <w:iCs/>
          <w:sz w:val="22"/>
        </w:rPr>
        <w:t xml:space="preserve">, Budapest, Osiris, 2000, 21–34. </w:t>
      </w:r>
    </w:p>
    <w:p w:rsidR="005006E4" w:rsidRPr="005006E4" w:rsidRDefault="005006E4" w:rsidP="005006E4">
      <w:pPr>
        <w:spacing w:line="240" w:lineRule="auto"/>
        <w:rPr>
          <w:rFonts w:ascii="Times New Roman" w:hAnsi="Times New Roman" w:cs="Times New Roman"/>
          <w:iCs/>
          <w:sz w:val="22"/>
        </w:rPr>
      </w:pPr>
    </w:p>
    <w:p w:rsidR="005006E4" w:rsidRPr="005006E4" w:rsidRDefault="005006E4" w:rsidP="005006E4">
      <w:pPr>
        <w:spacing w:line="240" w:lineRule="auto"/>
        <w:rPr>
          <w:rFonts w:ascii="Times New Roman" w:hAnsi="Times New Roman" w:cs="Times New Roman"/>
          <w:b/>
          <w:iCs/>
          <w:sz w:val="22"/>
        </w:rPr>
      </w:pPr>
      <w:r w:rsidRPr="005006E4">
        <w:rPr>
          <w:rFonts w:ascii="Times New Roman" w:hAnsi="Times New Roman" w:cs="Times New Roman"/>
          <w:b/>
          <w:iCs/>
          <w:sz w:val="22"/>
        </w:rPr>
        <w:t>2. A tudás politikája</w:t>
      </w:r>
    </w:p>
    <w:p w:rsidR="005006E4" w:rsidRPr="005006E4" w:rsidRDefault="005006E4" w:rsidP="005006E4">
      <w:pPr>
        <w:spacing w:line="240" w:lineRule="auto"/>
        <w:rPr>
          <w:rFonts w:ascii="Times New Roman" w:hAnsi="Times New Roman" w:cs="Times New Roman"/>
          <w:iCs/>
          <w:sz w:val="22"/>
        </w:rPr>
      </w:pPr>
      <w:r w:rsidRPr="005006E4">
        <w:rPr>
          <w:rFonts w:ascii="Times New Roman" w:hAnsi="Times New Roman" w:cs="Times New Roman"/>
          <w:iCs/>
          <w:sz w:val="22"/>
        </w:rPr>
        <w:t xml:space="preserve">Stafford, Barbara Maria, </w:t>
      </w:r>
      <w:r w:rsidRPr="005006E4">
        <w:rPr>
          <w:rFonts w:ascii="Times New Roman" w:hAnsi="Times New Roman" w:cs="Times New Roman"/>
          <w:i/>
          <w:iCs/>
          <w:sz w:val="22"/>
        </w:rPr>
        <w:t>The Visualisation of Knowledge from the Enlightenment to Postmodernism</w:t>
      </w:r>
      <w:r w:rsidRPr="005006E4">
        <w:rPr>
          <w:rFonts w:ascii="Times New Roman" w:hAnsi="Times New Roman" w:cs="Times New Roman"/>
          <w:iCs/>
          <w:sz w:val="22"/>
        </w:rPr>
        <w:t xml:space="preserve"> in Uő. Good Looking. Essays on the Virtue of Images, Cambridge, MA, Massachusetts Institute of Technology Press, 1996, 20-42. </w:t>
      </w:r>
    </w:p>
    <w:p w:rsidR="005006E4" w:rsidRPr="005006E4" w:rsidRDefault="005006E4" w:rsidP="005006E4">
      <w:pPr>
        <w:spacing w:line="240" w:lineRule="auto"/>
        <w:rPr>
          <w:rFonts w:ascii="Times New Roman" w:hAnsi="Times New Roman" w:cs="Times New Roman"/>
          <w:iCs/>
          <w:sz w:val="22"/>
          <w:lang w:val="en-US"/>
        </w:rPr>
      </w:pPr>
    </w:p>
    <w:p w:rsidR="005006E4" w:rsidRPr="005006E4" w:rsidRDefault="005006E4" w:rsidP="005006E4">
      <w:pPr>
        <w:spacing w:line="240" w:lineRule="auto"/>
        <w:rPr>
          <w:rFonts w:ascii="Times New Roman" w:hAnsi="Times New Roman" w:cs="Times New Roman"/>
          <w:b/>
          <w:iCs/>
          <w:sz w:val="22"/>
          <w:lang w:val="en-US"/>
        </w:rPr>
      </w:pPr>
      <w:r w:rsidRPr="005006E4">
        <w:rPr>
          <w:rFonts w:ascii="Times New Roman" w:hAnsi="Times New Roman" w:cs="Times New Roman"/>
          <w:b/>
          <w:iCs/>
          <w:sz w:val="22"/>
          <w:lang w:val="en-US"/>
        </w:rPr>
        <w:t xml:space="preserve">3. </w:t>
      </w:r>
      <w:proofErr w:type="spellStart"/>
      <w:r w:rsidRPr="005006E4">
        <w:rPr>
          <w:rFonts w:ascii="Times New Roman" w:hAnsi="Times New Roman" w:cs="Times New Roman"/>
          <w:b/>
          <w:iCs/>
          <w:sz w:val="22"/>
          <w:lang w:val="en-US"/>
        </w:rPr>
        <w:t>Transzmediális</w:t>
      </w:r>
      <w:proofErr w:type="spellEnd"/>
      <w:r w:rsidRPr="005006E4">
        <w:rPr>
          <w:rFonts w:ascii="Times New Roman" w:hAnsi="Times New Roman" w:cs="Times New Roman"/>
          <w:b/>
          <w:iCs/>
          <w:sz w:val="22"/>
          <w:lang w:val="en-US"/>
        </w:rPr>
        <w:t xml:space="preserve"> </w:t>
      </w:r>
      <w:proofErr w:type="spellStart"/>
      <w:r w:rsidRPr="005006E4">
        <w:rPr>
          <w:rFonts w:ascii="Times New Roman" w:hAnsi="Times New Roman" w:cs="Times New Roman"/>
          <w:b/>
          <w:iCs/>
          <w:sz w:val="22"/>
          <w:lang w:val="en-US"/>
        </w:rPr>
        <w:t>történetmesélés</w:t>
      </w:r>
      <w:proofErr w:type="spellEnd"/>
    </w:p>
    <w:p w:rsidR="005006E4" w:rsidRPr="005006E4" w:rsidRDefault="005006E4" w:rsidP="005006E4">
      <w:pPr>
        <w:spacing w:line="240" w:lineRule="auto"/>
        <w:rPr>
          <w:rFonts w:ascii="Times New Roman" w:hAnsi="Times New Roman" w:cs="Times New Roman"/>
          <w:iCs/>
          <w:sz w:val="22"/>
          <w:lang w:val="en-US"/>
        </w:rPr>
      </w:pPr>
      <w:r w:rsidRPr="005006E4">
        <w:rPr>
          <w:rFonts w:ascii="Times New Roman" w:hAnsi="Times New Roman" w:cs="Times New Roman"/>
          <w:iCs/>
          <w:sz w:val="22"/>
          <w:lang w:val="en-US"/>
        </w:rPr>
        <w:t xml:space="preserve">Elwell, J Sage, </w:t>
      </w:r>
      <w:r w:rsidRPr="005006E4">
        <w:rPr>
          <w:rFonts w:ascii="Times New Roman" w:hAnsi="Times New Roman" w:cs="Times New Roman"/>
          <w:i/>
          <w:iCs/>
          <w:sz w:val="22"/>
          <w:lang w:val="en-US"/>
        </w:rPr>
        <w:t xml:space="preserve">The </w:t>
      </w:r>
      <w:proofErr w:type="spellStart"/>
      <w:r w:rsidRPr="005006E4">
        <w:rPr>
          <w:rFonts w:ascii="Times New Roman" w:hAnsi="Times New Roman" w:cs="Times New Roman"/>
          <w:i/>
          <w:iCs/>
          <w:sz w:val="22"/>
          <w:lang w:val="en-US"/>
        </w:rPr>
        <w:t>transmediated</w:t>
      </w:r>
      <w:proofErr w:type="spellEnd"/>
      <w:r w:rsidRPr="005006E4">
        <w:rPr>
          <w:rFonts w:ascii="Times New Roman" w:hAnsi="Times New Roman" w:cs="Times New Roman"/>
          <w:i/>
          <w:iCs/>
          <w:sz w:val="22"/>
          <w:lang w:val="en-US"/>
        </w:rPr>
        <w:t xml:space="preserve"> self: life between the digital and the analog</w:t>
      </w:r>
      <w:r w:rsidRPr="005006E4">
        <w:rPr>
          <w:rFonts w:ascii="Times New Roman" w:hAnsi="Times New Roman" w:cs="Times New Roman"/>
          <w:iCs/>
          <w:sz w:val="22"/>
          <w:lang w:val="en-US"/>
        </w:rPr>
        <w:t xml:space="preserve"> in Convergence, 2014, Vol. 20, 233-249.</w:t>
      </w:r>
    </w:p>
    <w:p w:rsidR="005006E4" w:rsidRPr="005006E4" w:rsidRDefault="005006E4" w:rsidP="005006E4">
      <w:pPr>
        <w:spacing w:line="240" w:lineRule="auto"/>
        <w:rPr>
          <w:rFonts w:ascii="Times New Roman" w:hAnsi="Times New Roman" w:cs="Times New Roman"/>
          <w:iCs/>
          <w:sz w:val="22"/>
          <w:lang w:val="en-US"/>
        </w:rPr>
      </w:pPr>
    </w:p>
    <w:p w:rsidR="005006E4" w:rsidRPr="005006E4" w:rsidRDefault="005006E4" w:rsidP="005006E4">
      <w:pPr>
        <w:spacing w:line="240" w:lineRule="auto"/>
        <w:rPr>
          <w:rFonts w:ascii="Times New Roman" w:hAnsi="Times New Roman" w:cs="Times New Roman"/>
          <w:b/>
          <w:iCs/>
          <w:sz w:val="22"/>
          <w:lang w:val="en-US"/>
        </w:rPr>
      </w:pPr>
      <w:r w:rsidRPr="005006E4">
        <w:rPr>
          <w:rFonts w:ascii="Times New Roman" w:hAnsi="Times New Roman" w:cs="Times New Roman"/>
          <w:b/>
          <w:iCs/>
          <w:sz w:val="22"/>
          <w:lang w:val="en-US"/>
        </w:rPr>
        <w:t xml:space="preserve">4. </w:t>
      </w:r>
      <w:proofErr w:type="spellStart"/>
      <w:r w:rsidRPr="005006E4">
        <w:rPr>
          <w:rFonts w:ascii="Times New Roman" w:hAnsi="Times New Roman" w:cs="Times New Roman"/>
          <w:b/>
          <w:iCs/>
          <w:sz w:val="22"/>
          <w:lang w:val="en-US"/>
        </w:rPr>
        <w:t>Ikonográfia</w:t>
      </w:r>
      <w:proofErr w:type="spellEnd"/>
      <w:r w:rsidRPr="005006E4">
        <w:rPr>
          <w:rFonts w:ascii="Times New Roman" w:hAnsi="Times New Roman" w:cs="Times New Roman"/>
          <w:b/>
          <w:iCs/>
          <w:sz w:val="22"/>
          <w:lang w:val="en-US"/>
        </w:rPr>
        <w:t xml:space="preserve"> / Instagram</w:t>
      </w:r>
    </w:p>
    <w:p w:rsidR="005006E4" w:rsidRPr="005006E4" w:rsidRDefault="00F13347" w:rsidP="005006E4">
      <w:pPr>
        <w:spacing w:line="240" w:lineRule="auto"/>
        <w:rPr>
          <w:rFonts w:ascii="Times New Roman" w:hAnsi="Times New Roman" w:cs="Times New Roman"/>
          <w:iCs/>
          <w:sz w:val="22"/>
          <w:lang w:val="en-US"/>
        </w:rPr>
      </w:pPr>
      <w:hyperlink r:id="rId12" w:history="1">
        <w:r w:rsidR="005006E4" w:rsidRPr="005006E4">
          <w:rPr>
            <w:rStyle w:val="Hiperhivatkozs"/>
            <w:rFonts w:ascii="Times New Roman" w:hAnsi="Times New Roman" w:cs="Times New Roman"/>
            <w:iCs/>
            <w:sz w:val="22"/>
            <w:lang w:val="en-US"/>
          </w:rPr>
          <w:t>http://selfiecity.net</w:t>
        </w:r>
      </w:hyperlink>
      <w:r w:rsidR="005006E4" w:rsidRPr="005006E4">
        <w:rPr>
          <w:rFonts w:ascii="Times New Roman" w:hAnsi="Times New Roman" w:cs="Times New Roman"/>
          <w:iCs/>
          <w:sz w:val="22"/>
          <w:lang w:val="en-US"/>
        </w:rPr>
        <w:t xml:space="preserve"> </w:t>
      </w:r>
    </w:p>
    <w:p w:rsidR="005006E4" w:rsidRPr="005006E4" w:rsidRDefault="005006E4" w:rsidP="005006E4">
      <w:pPr>
        <w:spacing w:line="240" w:lineRule="auto"/>
        <w:rPr>
          <w:rFonts w:ascii="Times New Roman" w:hAnsi="Times New Roman" w:cs="Times New Roman"/>
          <w:iCs/>
          <w:sz w:val="22"/>
          <w:lang w:val="en-US"/>
        </w:rPr>
      </w:pPr>
      <w:r w:rsidRPr="005006E4">
        <w:rPr>
          <w:rFonts w:ascii="Times New Roman" w:hAnsi="Times New Roman" w:cs="Times New Roman"/>
          <w:iCs/>
          <w:sz w:val="22"/>
          <w:lang w:val="en-US"/>
        </w:rPr>
        <w:t>Lev Manovich: Instagram and Contemporary Image, Ch. 1-2. =</w:t>
      </w:r>
    </w:p>
    <w:p w:rsidR="005006E4" w:rsidRPr="005006E4" w:rsidRDefault="00F13347" w:rsidP="005006E4">
      <w:pPr>
        <w:spacing w:line="240" w:lineRule="auto"/>
        <w:rPr>
          <w:rFonts w:ascii="Times New Roman" w:hAnsi="Times New Roman" w:cs="Times New Roman"/>
          <w:iCs/>
          <w:sz w:val="22"/>
          <w:lang w:val="en-US"/>
        </w:rPr>
      </w:pPr>
      <w:hyperlink r:id="rId13" w:history="1">
        <w:r w:rsidR="005006E4" w:rsidRPr="005006E4">
          <w:rPr>
            <w:rStyle w:val="Hiperhivatkozs"/>
            <w:rFonts w:ascii="Times New Roman" w:hAnsi="Times New Roman" w:cs="Times New Roman"/>
            <w:iCs/>
            <w:sz w:val="22"/>
            <w:lang w:val="en-US"/>
          </w:rPr>
          <w:t>http://manovich.net/index.php/projects/instagram-and-contemporary-image</w:t>
        </w:r>
      </w:hyperlink>
      <w:r w:rsidR="005006E4" w:rsidRPr="005006E4">
        <w:rPr>
          <w:rFonts w:ascii="Times New Roman" w:hAnsi="Times New Roman" w:cs="Times New Roman"/>
          <w:iCs/>
          <w:sz w:val="22"/>
          <w:lang w:val="en-US"/>
        </w:rPr>
        <w:t xml:space="preserve"> </w:t>
      </w:r>
    </w:p>
    <w:p w:rsidR="005006E4" w:rsidRPr="005006E4" w:rsidRDefault="005006E4" w:rsidP="005006E4">
      <w:pPr>
        <w:spacing w:line="240" w:lineRule="auto"/>
        <w:rPr>
          <w:rFonts w:ascii="Times New Roman" w:hAnsi="Times New Roman" w:cs="Times New Roman"/>
          <w:iCs/>
          <w:sz w:val="22"/>
        </w:rPr>
      </w:pPr>
    </w:p>
    <w:p w:rsidR="005006E4" w:rsidRPr="005006E4" w:rsidRDefault="005006E4" w:rsidP="005006E4">
      <w:pPr>
        <w:spacing w:line="240" w:lineRule="auto"/>
        <w:rPr>
          <w:rFonts w:ascii="Times New Roman" w:hAnsi="Times New Roman" w:cs="Times New Roman"/>
          <w:iCs/>
          <w:sz w:val="22"/>
          <w:lang w:val="en-US"/>
        </w:rPr>
      </w:pPr>
      <w:r w:rsidRPr="005006E4">
        <w:rPr>
          <w:rFonts w:ascii="Times New Roman" w:hAnsi="Times New Roman" w:cs="Times New Roman"/>
          <w:b/>
          <w:iCs/>
          <w:sz w:val="22"/>
          <w:lang w:val="en-US"/>
        </w:rPr>
        <w:lastRenderedPageBreak/>
        <w:t xml:space="preserve">5. </w:t>
      </w:r>
      <w:proofErr w:type="spellStart"/>
      <w:r w:rsidRPr="005006E4">
        <w:rPr>
          <w:rFonts w:ascii="Times New Roman" w:hAnsi="Times New Roman" w:cs="Times New Roman"/>
          <w:b/>
          <w:iCs/>
          <w:sz w:val="22"/>
          <w:lang w:val="en-US"/>
        </w:rPr>
        <w:t>Tér</w:t>
      </w:r>
      <w:proofErr w:type="spellEnd"/>
      <w:r w:rsidRPr="005006E4">
        <w:rPr>
          <w:rFonts w:ascii="Times New Roman" w:hAnsi="Times New Roman" w:cs="Times New Roman"/>
          <w:b/>
          <w:iCs/>
          <w:sz w:val="22"/>
          <w:lang w:val="en-US"/>
        </w:rPr>
        <w:t xml:space="preserve"> / </w:t>
      </w:r>
      <w:proofErr w:type="spellStart"/>
      <w:r w:rsidRPr="005006E4">
        <w:rPr>
          <w:rFonts w:ascii="Times New Roman" w:hAnsi="Times New Roman" w:cs="Times New Roman"/>
          <w:b/>
          <w:iCs/>
          <w:sz w:val="22"/>
          <w:lang w:val="en-US"/>
        </w:rPr>
        <w:t>Média</w:t>
      </w:r>
      <w:proofErr w:type="spellEnd"/>
    </w:p>
    <w:p w:rsidR="005006E4" w:rsidRPr="005006E4" w:rsidRDefault="005006E4" w:rsidP="005006E4">
      <w:pPr>
        <w:spacing w:line="240" w:lineRule="auto"/>
        <w:rPr>
          <w:rFonts w:ascii="Times New Roman" w:hAnsi="Times New Roman" w:cs="Times New Roman"/>
          <w:iCs/>
          <w:sz w:val="22"/>
          <w:lang w:val="en-US"/>
        </w:rPr>
      </w:pPr>
      <w:r w:rsidRPr="005006E4">
        <w:rPr>
          <w:rFonts w:ascii="Times New Roman" w:hAnsi="Times New Roman" w:cs="Times New Roman"/>
          <w:iCs/>
          <w:sz w:val="22"/>
          <w:lang w:val="en-US"/>
        </w:rPr>
        <w:t xml:space="preserve">Michel </w:t>
      </w:r>
      <w:proofErr w:type="spellStart"/>
      <w:r w:rsidRPr="005006E4">
        <w:rPr>
          <w:rFonts w:ascii="Times New Roman" w:hAnsi="Times New Roman" w:cs="Times New Roman"/>
          <w:iCs/>
          <w:sz w:val="22"/>
          <w:lang w:val="en-US"/>
        </w:rPr>
        <w:t>DeCerteau</w:t>
      </w:r>
      <w:proofErr w:type="spellEnd"/>
      <w:r w:rsidRPr="005006E4">
        <w:rPr>
          <w:rFonts w:ascii="Times New Roman" w:hAnsi="Times New Roman" w:cs="Times New Roman"/>
          <w:iCs/>
          <w:sz w:val="22"/>
          <w:lang w:val="en-US"/>
        </w:rPr>
        <w:t xml:space="preserve">, </w:t>
      </w:r>
      <w:r w:rsidRPr="005006E4">
        <w:rPr>
          <w:rFonts w:ascii="Times New Roman" w:hAnsi="Times New Roman" w:cs="Times New Roman"/>
          <w:i/>
          <w:iCs/>
          <w:sz w:val="22"/>
          <w:lang w:val="en-US"/>
        </w:rPr>
        <w:t>Walking in the City</w:t>
      </w:r>
      <w:r w:rsidRPr="005006E4">
        <w:rPr>
          <w:rFonts w:ascii="Times New Roman" w:hAnsi="Times New Roman" w:cs="Times New Roman"/>
          <w:iCs/>
          <w:sz w:val="22"/>
          <w:lang w:val="en-US"/>
        </w:rPr>
        <w:t xml:space="preserve"> in The Practice of </w:t>
      </w:r>
      <w:proofErr w:type="spellStart"/>
      <w:r w:rsidRPr="005006E4">
        <w:rPr>
          <w:rFonts w:ascii="Times New Roman" w:hAnsi="Times New Roman" w:cs="Times New Roman"/>
          <w:iCs/>
          <w:sz w:val="22"/>
          <w:lang w:val="en-US"/>
        </w:rPr>
        <w:t>Everday</w:t>
      </w:r>
      <w:proofErr w:type="spellEnd"/>
      <w:r w:rsidRPr="005006E4">
        <w:rPr>
          <w:rFonts w:ascii="Times New Roman" w:hAnsi="Times New Roman" w:cs="Times New Roman"/>
          <w:iCs/>
          <w:sz w:val="22"/>
          <w:lang w:val="en-US"/>
        </w:rPr>
        <w:t xml:space="preserve"> Life, U of California Press, 1984. 91-110.</w:t>
      </w:r>
    </w:p>
    <w:p w:rsidR="005006E4" w:rsidRPr="005006E4" w:rsidRDefault="005006E4" w:rsidP="005006E4">
      <w:pPr>
        <w:spacing w:line="240" w:lineRule="auto"/>
        <w:rPr>
          <w:rFonts w:ascii="Times New Roman" w:hAnsi="Times New Roman" w:cs="Times New Roman"/>
          <w:iCs/>
          <w:sz w:val="22"/>
          <w:lang w:val="en-US"/>
        </w:rPr>
      </w:pPr>
      <w:r w:rsidRPr="005006E4">
        <w:rPr>
          <w:rFonts w:ascii="Times New Roman" w:hAnsi="Times New Roman" w:cs="Times New Roman"/>
          <w:i/>
          <w:iCs/>
          <w:sz w:val="22"/>
          <w:lang w:val="en-US"/>
        </w:rPr>
        <w:t>The Social Architecture of Knowledge</w:t>
      </w:r>
      <w:r w:rsidRPr="005006E4">
        <w:rPr>
          <w:rFonts w:ascii="Times New Roman" w:hAnsi="Times New Roman" w:cs="Times New Roman"/>
          <w:iCs/>
          <w:sz w:val="22"/>
          <w:lang w:val="en-US"/>
        </w:rPr>
        <w:t xml:space="preserve"> in Ward, Graham (ed.) The </w:t>
      </w:r>
      <w:proofErr w:type="spellStart"/>
      <w:r w:rsidRPr="005006E4">
        <w:rPr>
          <w:rFonts w:ascii="Times New Roman" w:hAnsi="Times New Roman" w:cs="Times New Roman"/>
          <w:iCs/>
          <w:sz w:val="22"/>
          <w:lang w:val="en-US"/>
        </w:rPr>
        <w:t>Certeau</w:t>
      </w:r>
      <w:proofErr w:type="spellEnd"/>
      <w:r w:rsidRPr="005006E4">
        <w:rPr>
          <w:rFonts w:ascii="Times New Roman" w:hAnsi="Times New Roman" w:cs="Times New Roman"/>
          <w:iCs/>
          <w:sz w:val="22"/>
          <w:lang w:val="en-US"/>
        </w:rPr>
        <w:t xml:space="preserve"> Reader, Blackwell, 2000, 69-88.</w:t>
      </w:r>
    </w:p>
    <w:p w:rsidR="005006E4" w:rsidRPr="005006E4" w:rsidRDefault="005006E4" w:rsidP="005006E4">
      <w:pPr>
        <w:spacing w:line="240" w:lineRule="auto"/>
        <w:rPr>
          <w:rFonts w:ascii="Times New Roman" w:hAnsi="Times New Roman" w:cs="Times New Roman"/>
          <w:b/>
          <w:iCs/>
          <w:sz w:val="22"/>
          <w:lang w:val="en-US"/>
        </w:rPr>
      </w:pPr>
    </w:p>
    <w:p w:rsidR="005006E4" w:rsidRPr="005006E4" w:rsidRDefault="005006E4" w:rsidP="005006E4">
      <w:pPr>
        <w:spacing w:line="240" w:lineRule="auto"/>
        <w:rPr>
          <w:rFonts w:ascii="Times New Roman" w:hAnsi="Times New Roman" w:cs="Times New Roman"/>
          <w:b/>
          <w:iCs/>
          <w:sz w:val="22"/>
          <w:lang w:val="en-US"/>
        </w:rPr>
      </w:pPr>
      <w:r w:rsidRPr="005006E4">
        <w:rPr>
          <w:rFonts w:ascii="Times New Roman" w:hAnsi="Times New Roman" w:cs="Times New Roman"/>
          <w:b/>
          <w:iCs/>
          <w:sz w:val="22"/>
          <w:lang w:val="en-US"/>
        </w:rPr>
        <w:t xml:space="preserve">6. </w:t>
      </w:r>
      <w:proofErr w:type="spellStart"/>
      <w:r w:rsidRPr="005006E4">
        <w:rPr>
          <w:rFonts w:ascii="Times New Roman" w:hAnsi="Times New Roman" w:cs="Times New Roman"/>
          <w:b/>
          <w:iCs/>
          <w:sz w:val="22"/>
          <w:lang w:val="en-US"/>
        </w:rPr>
        <w:t>Televízió</w:t>
      </w:r>
      <w:proofErr w:type="spellEnd"/>
    </w:p>
    <w:p w:rsidR="005006E4" w:rsidRPr="005006E4" w:rsidRDefault="005006E4" w:rsidP="005006E4">
      <w:pPr>
        <w:spacing w:line="240" w:lineRule="auto"/>
        <w:rPr>
          <w:rFonts w:ascii="Times New Roman" w:hAnsi="Times New Roman" w:cs="Times New Roman"/>
          <w:iCs/>
          <w:sz w:val="22"/>
          <w:lang w:val="en-US"/>
        </w:rPr>
      </w:pPr>
      <w:r w:rsidRPr="005006E4">
        <w:rPr>
          <w:rFonts w:ascii="Times New Roman" w:hAnsi="Times New Roman" w:cs="Times New Roman"/>
          <w:i/>
          <w:iCs/>
          <w:sz w:val="22"/>
          <w:lang w:val="en-US"/>
        </w:rPr>
        <w:t>“Leave it to Beaver” and “Ozzie and Harriet”: American Families in the 1950’s</w:t>
      </w:r>
      <w:r w:rsidRPr="005006E4">
        <w:rPr>
          <w:rFonts w:ascii="Times New Roman" w:hAnsi="Times New Roman" w:cs="Times New Roman"/>
          <w:iCs/>
          <w:sz w:val="22"/>
          <w:lang w:val="en-US"/>
        </w:rPr>
        <w:t xml:space="preserve"> in Coontz, Stephanie, The Way We Never Were – American Families and the Nostalgia Trap, NY, Basic Books, 2000, 46-60.</w:t>
      </w:r>
    </w:p>
    <w:p w:rsidR="005006E4" w:rsidRPr="005006E4" w:rsidRDefault="005006E4" w:rsidP="005006E4">
      <w:pPr>
        <w:spacing w:line="240" w:lineRule="auto"/>
        <w:rPr>
          <w:rFonts w:ascii="Times New Roman" w:hAnsi="Times New Roman" w:cs="Times New Roman"/>
          <w:sz w:val="22"/>
          <w:lang w:val="en-US"/>
        </w:rPr>
      </w:pPr>
      <w:proofErr w:type="spellStart"/>
      <w:r w:rsidRPr="005006E4">
        <w:rPr>
          <w:rFonts w:ascii="Times New Roman" w:hAnsi="Times New Roman" w:cs="Times New Roman"/>
          <w:sz w:val="22"/>
          <w:lang w:val="en-US"/>
        </w:rPr>
        <w:t>Brunsdon</w:t>
      </w:r>
      <w:proofErr w:type="spellEnd"/>
      <w:r w:rsidRPr="005006E4">
        <w:rPr>
          <w:rFonts w:ascii="Times New Roman" w:hAnsi="Times New Roman" w:cs="Times New Roman"/>
          <w:sz w:val="22"/>
          <w:lang w:val="en-US"/>
        </w:rPr>
        <w:t xml:space="preserve">, Charlotte, </w:t>
      </w:r>
      <w:r w:rsidRPr="005006E4">
        <w:rPr>
          <w:rFonts w:ascii="Times New Roman" w:hAnsi="Times New Roman" w:cs="Times New Roman"/>
          <w:i/>
          <w:sz w:val="22"/>
          <w:lang w:val="en-US"/>
        </w:rPr>
        <w:t>Is Television Studies History?</w:t>
      </w:r>
      <w:r w:rsidRPr="005006E4">
        <w:rPr>
          <w:rFonts w:ascii="Times New Roman" w:hAnsi="Times New Roman" w:cs="Times New Roman"/>
          <w:sz w:val="22"/>
          <w:lang w:val="en-US"/>
        </w:rPr>
        <w:t xml:space="preserve"> in Cinema Journal, Spring 2008, 127-137.</w:t>
      </w:r>
    </w:p>
    <w:p w:rsidR="005006E4" w:rsidRPr="005006E4" w:rsidRDefault="005006E4" w:rsidP="005006E4">
      <w:pPr>
        <w:spacing w:line="240" w:lineRule="auto"/>
        <w:rPr>
          <w:rFonts w:ascii="Times New Roman" w:hAnsi="Times New Roman" w:cs="Times New Roman"/>
          <w:b/>
          <w:iCs/>
          <w:sz w:val="22"/>
          <w:lang w:val="en-US"/>
        </w:rPr>
      </w:pPr>
    </w:p>
    <w:p w:rsidR="005006E4" w:rsidRPr="005006E4" w:rsidRDefault="005006E4" w:rsidP="005006E4">
      <w:pPr>
        <w:spacing w:line="240" w:lineRule="auto"/>
        <w:rPr>
          <w:rFonts w:ascii="Times New Roman" w:hAnsi="Times New Roman" w:cs="Times New Roman"/>
          <w:b/>
          <w:iCs/>
          <w:sz w:val="22"/>
          <w:lang w:val="en-US"/>
        </w:rPr>
      </w:pPr>
      <w:r w:rsidRPr="005006E4">
        <w:rPr>
          <w:rFonts w:ascii="Times New Roman" w:hAnsi="Times New Roman" w:cs="Times New Roman"/>
          <w:b/>
          <w:iCs/>
          <w:sz w:val="22"/>
          <w:lang w:val="en-US"/>
        </w:rPr>
        <w:t xml:space="preserve">7. </w:t>
      </w:r>
      <w:proofErr w:type="spellStart"/>
      <w:r w:rsidRPr="005006E4">
        <w:rPr>
          <w:rFonts w:ascii="Times New Roman" w:hAnsi="Times New Roman" w:cs="Times New Roman"/>
          <w:b/>
          <w:iCs/>
          <w:sz w:val="22"/>
          <w:lang w:val="en-US"/>
        </w:rPr>
        <w:t>Algoritmus</w:t>
      </w:r>
      <w:proofErr w:type="spellEnd"/>
    </w:p>
    <w:p w:rsidR="005006E4" w:rsidRPr="005006E4" w:rsidRDefault="005006E4" w:rsidP="005006E4">
      <w:pPr>
        <w:spacing w:line="240" w:lineRule="auto"/>
        <w:rPr>
          <w:rFonts w:ascii="Times New Roman" w:hAnsi="Times New Roman" w:cs="Times New Roman"/>
          <w:iCs/>
          <w:sz w:val="22"/>
          <w:lang w:val="en-US"/>
        </w:rPr>
      </w:pPr>
      <w:r w:rsidRPr="005006E4">
        <w:rPr>
          <w:rFonts w:ascii="Times New Roman" w:hAnsi="Times New Roman" w:cs="Times New Roman"/>
          <w:iCs/>
          <w:sz w:val="22"/>
          <w:lang w:val="en-US"/>
        </w:rPr>
        <w:t>Hallinan-</w:t>
      </w:r>
      <w:proofErr w:type="spellStart"/>
      <w:r w:rsidRPr="005006E4">
        <w:rPr>
          <w:rFonts w:ascii="Times New Roman" w:hAnsi="Times New Roman" w:cs="Times New Roman"/>
          <w:iCs/>
          <w:sz w:val="22"/>
          <w:lang w:val="en-US"/>
        </w:rPr>
        <w:t>Striphas</w:t>
      </w:r>
      <w:proofErr w:type="spellEnd"/>
      <w:r w:rsidRPr="005006E4">
        <w:rPr>
          <w:rFonts w:ascii="Times New Roman" w:hAnsi="Times New Roman" w:cs="Times New Roman"/>
          <w:iCs/>
          <w:sz w:val="22"/>
          <w:lang w:val="en-US"/>
        </w:rPr>
        <w:t xml:space="preserve">, </w:t>
      </w:r>
      <w:r w:rsidRPr="005006E4">
        <w:rPr>
          <w:rFonts w:ascii="Times New Roman" w:hAnsi="Times New Roman" w:cs="Times New Roman"/>
          <w:i/>
          <w:iCs/>
          <w:sz w:val="22"/>
          <w:lang w:val="en-US"/>
        </w:rPr>
        <w:t>Recommended for you: The Netflix Prize and the production of algorithmic culture</w:t>
      </w:r>
      <w:r w:rsidRPr="005006E4">
        <w:rPr>
          <w:rFonts w:ascii="Times New Roman" w:hAnsi="Times New Roman" w:cs="Times New Roman"/>
          <w:iCs/>
          <w:sz w:val="22"/>
          <w:lang w:val="en-US"/>
        </w:rPr>
        <w:t xml:space="preserve"> in New Media and Society, Vol. 18. No. 1. 117-137.</w:t>
      </w:r>
    </w:p>
    <w:p w:rsidR="005006E4" w:rsidRPr="005006E4" w:rsidRDefault="005006E4" w:rsidP="005006E4">
      <w:pPr>
        <w:spacing w:line="240" w:lineRule="auto"/>
        <w:rPr>
          <w:rFonts w:ascii="Times New Roman" w:hAnsi="Times New Roman" w:cs="Times New Roman"/>
          <w:iCs/>
          <w:sz w:val="22"/>
          <w:lang w:val="en-US"/>
        </w:rPr>
      </w:pPr>
      <w:r w:rsidRPr="005006E4">
        <w:rPr>
          <w:rFonts w:ascii="Times New Roman" w:hAnsi="Times New Roman" w:cs="Times New Roman"/>
          <w:iCs/>
          <w:sz w:val="22"/>
          <w:lang w:val="en-US"/>
        </w:rPr>
        <w:t xml:space="preserve">Prey, Robert, </w:t>
      </w:r>
      <w:r w:rsidRPr="005006E4">
        <w:rPr>
          <w:rFonts w:ascii="Times New Roman" w:hAnsi="Times New Roman" w:cs="Times New Roman"/>
          <w:i/>
          <w:iCs/>
          <w:sz w:val="22"/>
          <w:lang w:val="en-US"/>
        </w:rPr>
        <w:t>Nothing personal: algorithmic individuation on music streaming platforms</w:t>
      </w:r>
      <w:r w:rsidRPr="005006E4">
        <w:rPr>
          <w:rFonts w:ascii="Times New Roman" w:hAnsi="Times New Roman" w:cs="Times New Roman"/>
          <w:iCs/>
          <w:sz w:val="22"/>
          <w:lang w:val="en-US"/>
        </w:rPr>
        <w:t xml:space="preserve"> in Media, Culture and Society Vol. 40. No. 7, 1086-1100.</w:t>
      </w:r>
    </w:p>
    <w:p w:rsidR="005006E4" w:rsidRPr="005006E4" w:rsidRDefault="005006E4" w:rsidP="005006E4">
      <w:pPr>
        <w:spacing w:line="240" w:lineRule="auto"/>
        <w:rPr>
          <w:rFonts w:ascii="Times New Roman" w:hAnsi="Times New Roman" w:cs="Times New Roman"/>
          <w:b/>
          <w:iCs/>
          <w:sz w:val="22"/>
          <w:lang w:val="en-US"/>
        </w:rPr>
      </w:pPr>
      <w:r w:rsidRPr="005006E4">
        <w:rPr>
          <w:rFonts w:ascii="Times New Roman" w:hAnsi="Times New Roman" w:cs="Times New Roman"/>
          <w:b/>
          <w:iCs/>
          <w:sz w:val="22"/>
          <w:lang w:val="en-US"/>
        </w:rPr>
        <w:t xml:space="preserve">8. </w:t>
      </w:r>
      <w:proofErr w:type="spellStart"/>
      <w:r w:rsidRPr="005006E4">
        <w:rPr>
          <w:rFonts w:ascii="Times New Roman" w:hAnsi="Times New Roman" w:cs="Times New Roman"/>
          <w:b/>
          <w:iCs/>
          <w:sz w:val="22"/>
          <w:lang w:val="en-US"/>
        </w:rPr>
        <w:t>Digitális</w:t>
      </w:r>
      <w:proofErr w:type="spellEnd"/>
      <w:r w:rsidRPr="005006E4">
        <w:rPr>
          <w:rFonts w:ascii="Times New Roman" w:hAnsi="Times New Roman" w:cs="Times New Roman"/>
          <w:b/>
          <w:iCs/>
          <w:sz w:val="22"/>
          <w:lang w:val="en-US"/>
        </w:rPr>
        <w:t xml:space="preserve"> </w:t>
      </w:r>
      <w:proofErr w:type="spellStart"/>
      <w:r w:rsidRPr="005006E4">
        <w:rPr>
          <w:rFonts w:ascii="Times New Roman" w:hAnsi="Times New Roman" w:cs="Times New Roman"/>
          <w:b/>
          <w:iCs/>
          <w:sz w:val="22"/>
          <w:lang w:val="en-US"/>
        </w:rPr>
        <w:t>kultúra</w:t>
      </w:r>
      <w:proofErr w:type="spellEnd"/>
    </w:p>
    <w:p w:rsidR="005006E4" w:rsidRPr="005006E4" w:rsidRDefault="005006E4" w:rsidP="005006E4">
      <w:pPr>
        <w:spacing w:line="240" w:lineRule="auto"/>
        <w:rPr>
          <w:rFonts w:ascii="Times New Roman" w:hAnsi="Times New Roman" w:cs="Times New Roman"/>
          <w:iCs/>
          <w:sz w:val="22"/>
          <w:lang w:val="en-US"/>
        </w:rPr>
      </w:pPr>
      <w:proofErr w:type="spellStart"/>
      <w:r w:rsidRPr="005006E4">
        <w:rPr>
          <w:rFonts w:ascii="Times New Roman" w:hAnsi="Times New Roman" w:cs="Times New Roman"/>
          <w:iCs/>
          <w:sz w:val="22"/>
          <w:lang w:val="en-US"/>
        </w:rPr>
        <w:t>Mihelj</w:t>
      </w:r>
      <w:proofErr w:type="spellEnd"/>
      <w:r w:rsidRPr="005006E4">
        <w:rPr>
          <w:rFonts w:ascii="Times New Roman" w:hAnsi="Times New Roman" w:cs="Times New Roman"/>
          <w:iCs/>
          <w:sz w:val="22"/>
          <w:lang w:val="en-US"/>
        </w:rPr>
        <w:t>-</w:t>
      </w:r>
      <w:proofErr w:type="spellStart"/>
      <w:r w:rsidRPr="005006E4">
        <w:rPr>
          <w:rFonts w:ascii="Times New Roman" w:hAnsi="Times New Roman" w:cs="Times New Roman"/>
          <w:iCs/>
          <w:sz w:val="22"/>
          <w:lang w:val="en-US"/>
        </w:rPr>
        <w:t>Leguina</w:t>
      </w:r>
      <w:proofErr w:type="spellEnd"/>
      <w:r w:rsidRPr="005006E4">
        <w:rPr>
          <w:rFonts w:ascii="Times New Roman" w:hAnsi="Times New Roman" w:cs="Times New Roman"/>
          <w:iCs/>
          <w:sz w:val="22"/>
          <w:lang w:val="en-US"/>
        </w:rPr>
        <w:t xml:space="preserve">-Downey, </w:t>
      </w:r>
      <w:r w:rsidRPr="005006E4">
        <w:rPr>
          <w:rFonts w:ascii="Times New Roman" w:hAnsi="Times New Roman" w:cs="Times New Roman"/>
          <w:i/>
          <w:iCs/>
          <w:sz w:val="22"/>
          <w:lang w:val="en-US"/>
        </w:rPr>
        <w:t>Culture is digital: Cultural participation, diversity and the digital divide</w:t>
      </w:r>
      <w:r w:rsidRPr="005006E4">
        <w:rPr>
          <w:rFonts w:ascii="Times New Roman" w:hAnsi="Times New Roman" w:cs="Times New Roman"/>
          <w:iCs/>
          <w:sz w:val="22"/>
          <w:lang w:val="en-US"/>
        </w:rPr>
        <w:t xml:space="preserve"> in New Media and Society, Vo. 21 No. 7, 1465-1485.</w:t>
      </w:r>
    </w:p>
    <w:p w:rsidR="005006E4" w:rsidRPr="005006E4" w:rsidRDefault="005006E4" w:rsidP="005006E4">
      <w:pPr>
        <w:spacing w:line="240" w:lineRule="auto"/>
        <w:rPr>
          <w:rFonts w:ascii="Times New Roman" w:hAnsi="Times New Roman" w:cs="Times New Roman"/>
          <w:iCs/>
          <w:sz w:val="22"/>
          <w:lang w:val="en-US"/>
        </w:rPr>
      </w:pPr>
    </w:p>
    <w:p w:rsidR="005006E4" w:rsidRPr="005006E4" w:rsidRDefault="005006E4" w:rsidP="005006E4">
      <w:pPr>
        <w:spacing w:line="240" w:lineRule="auto"/>
        <w:rPr>
          <w:rFonts w:ascii="Times New Roman" w:hAnsi="Times New Roman" w:cs="Times New Roman"/>
          <w:b/>
          <w:iCs/>
          <w:sz w:val="22"/>
          <w:lang w:val="en-US"/>
        </w:rPr>
      </w:pPr>
      <w:r w:rsidRPr="005006E4">
        <w:rPr>
          <w:rFonts w:ascii="Times New Roman" w:hAnsi="Times New Roman" w:cs="Times New Roman"/>
          <w:b/>
          <w:iCs/>
          <w:sz w:val="22"/>
          <w:lang w:val="en-US"/>
        </w:rPr>
        <w:t xml:space="preserve">9. </w:t>
      </w:r>
      <w:proofErr w:type="spellStart"/>
      <w:r w:rsidRPr="005006E4">
        <w:rPr>
          <w:rFonts w:ascii="Times New Roman" w:hAnsi="Times New Roman" w:cs="Times New Roman"/>
          <w:b/>
          <w:iCs/>
          <w:sz w:val="22"/>
          <w:lang w:val="en-US"/>
        </w:rPr>
        <w:t>Utazás</w:t>
      </w:r>
      <w:proofErr w:type="spellEnd"/>
    </w:p>
    <w:p w:rsidR="005006E4" w:rsidRPr="005006E4" w:rsidRDefault="005006E4" w:rsidP="005006E4">
      <w:pPr>
        <w:spacing w:line="240" w:lineRule="auto"/>
        <w:rPr>
          <w:rFonts w:ascii="Times New Roman" w:hAnsi="Times New Roman" w:cs="Times New Roman"/>
          <w:iCs/>
          <w:sz w:val="22"/>
          <w:lang w:val="en-US"/>
        </w:rPr>
      </w:pPr>
      <w:proofErr w:type="spellStart"/>
      <w:r w:rsidRPr="005006E4">
        <w:rPr>
          <w:rFonts w:ascii="Times New Roman" w:hAnsi="Times New Roman" w:cs="Times New Roman"/>
          <w:iCs/>
          <w:sz w:val="22"/>
          <w:lang w:val="en-US"/>
        </w:rPr>
        <w:t>Urry</w:t>
      </w:r>
      <w:proofErr w:type="spellEnd"/>
      <w:r w:rsidRPr="005006E4">
        <w:rPr>
          <w:rFonts w:ascii="Times New Roman" w:hAnsi="Times New Roman" w:cs="Times New Roman"/>
          <w:iCs/>
          <w:sz w:val="22"/>
          <w:lang w:val="en-US"/>
        </w:rPr>
        <w:t>, John, The ‚</w:t>
      </w:r>
      <w:proofErr w:type="gramStart"/>
      <w:r w:rsidRPr="005006E4">
        <w:rPr>
          <w:rFonts w:ascii="Times New Roman" w:hAnsi="Times New Roman" w:cs="Times New Roman"/>
          <w:i/>
          <w:iCs/>
          <w:sz w:val="22"/>
          <w:lang w:val="en-US"/>
        </w:rPr>
        <w:t>System‘ of</w:t>
      </w:r>
      <w:proofErr w:type="gramEnd"/>
      <w:r w:rsidRPr="005006E4">
        <w:rPr>
          <w:rFonts w:ascii="Times New Roman" w:hAnsi="Times New Roman" w:cs="Times New Roman"/>
          <w:i/>
          <w:iCs/>
          <w:sz w:val="22"/>
          <w:lang w:val="en-US"/>
        </w:rPr>
        <w:t xml:space="preserve"> </w:t>
      </w:r>
      <w:proofErr w:type="spellStart"/>
      <w:r w:rsidRPr="005006E4">
        <w:rPr>
          <w:rFonts w:ascii="Times New Roman" w:hAnsi="Times New Roman" w:cs="Times New Roman"/>
          <w:i/>
          <w:iCs/>
          <w:sz w:val="22"/>
          <w:lang w:val="en-US"/>
        </w:rPr>
        <w:t>Automobility</w:t>
      </w:r>
      <w:proofErr w:type="spellEnd"/>
      <w:r w:rsidRPr="005006E4">
        <w:rPr>
          <w:rFonts w:ascii="Times New Roman" w:hAnsi="Times New Roman" w:cs="Times New Roman"/>
          <w:iCs/>
          <w:sz w:val="22"/>
          <w:lang w:val="en-US"/>
        </w:rPr>
        <w:t xml:space="preserve"> in Theory, Culture &amp; Society, 2004, Vol. 21, 25-39.</w:t>
      </w:r>
    </w:p>
    <w:p w:rsidR="005006E4" w:rsidRPr="005006E4" w:rsidRDefault="005006E4" w:rsidP="005006E4">
      <w:pPr>
        <w:spacing w:line="240" w:lineRule="auto"/>
        <w:rPr>
          <w:rFonts w:ascii="Times New Roman" w:hAnsi="Times New Roman" w:cs="Times New Roman"/>
          <w:iCs/>
          <w:sz w:val="22"/>
          <w:lang w:val="en-US"/>
        </w:rPr>
      </w:pPr>
      <w:r w:rsidRPr="005006E4">
        <w:rPr>
          <w:rFonts w:ascii="Times New Roman" w:hAnsi="Times New Roman" w:cs="Times New Roman"/>
          <w:iCs/>
          <w:sz w:val="22"/>
          <w:lang w:val="en-US"/>
        </w:rPr>
        <w:t xml:space="preserve">DeWitt, Jack, </w:t>
      </w:r>
      <w:r w:rsidRPr="005006E4">
        <w:rPr>
          <w:rFonts w:ascii="Times New Roman" w:hAnsi="Times New Roman" w:cs="Times New Roman"/>
          <w:i/>
          <w:iCs/>
          <w:sz w:val="22"/>
          <w:lang w:val="en-US"/>
        </w:rPr>
        <w:t>Cars and Culture: Songs of the Open Road</w:t>
      </w:r>
      <w:r w:rsidRPr="005006E4">
        <w:rPr>
          <w:rFonts w:ascii="Times New Roman" w:hAnsi="Times New Roman" w:cs="Times New Roman"/>
          <w:iCs/>
          <w:sz w:val="22"/>
          <w:lang w:val="en-US"/>
        </w:rPr>
        <w:t xml:space="preserve"> in The American Poetry Review, Vol 39, No 2, 38-40.</w:t>
      </w:r>
    </w:p>
    <w:p w:rsidR="005006E4" w:rsidRPr="005006E4" w:rsidRDefault="005006E4" w:rsidP="005006E4">
      <w:pPr>
        <w:spacing w:line="240" w:lineRule="auto"/>
        <w:rPr>
          <w:rFonts w:ascii="Times New Roman" w:hAnsi="Times New Roman" w:cs="Times New Roman"/>
          <w:iCs/>
          <w:sz w:val="22"/>
          <w:lang w:val="en-US"/>
        </w:rPr>
      </w:pPr>
    </w:p>
    <w:p w:rsidR="005006E4" w:rsidRPr="005006E4" w:rsidRDefault="005006E4" w:rsidP="005006E4">
      <w:pPr>
        <w:spacing w:line="240" w:lineRule="auto"/>
        <w:rPr>
          <w:rFonts w:ascii="Times New Roman" w:hAnsi="Times New Roman" w:cs="Times New Roman"/>
          <w:b/>
          <w:iCs/>
          <w:sz w:val="22"/>
        </w:rPr>
      </w:pPr>
      <w:r w:rsidRPr="005006E4">
        <w:rPr>
          <w:rFonts w:ascii="Times New Roman" w:hAnsi="Times New Roman" w:cs="Times New Roman"/>
          <w:b/>
          <w:iCs/>
          <w:sz w:val="22"/>
        </w:rPr>
        <w:t>10. Múzeum</w:t>
      </w:r>
    </w:p>
    <w:p w:rsidR="005006E4" w:rsidRPr="005006E4" w:rsidRDefault="005006E4" w:rsidP="005006E4">
      <w:pPr>
        <w:spacing w:line="240" w:lineRule="auto"/>
        <w:rPr>
          <w:rFonts w:ascii="Times New Roman" w:hAnsi="Times New Roman" w:cs="Times New Roman"/>
          <w:sz w:val="22"/>
        </w:rPr>
      </w:pPr>
      <w:r w:rsidRPr="005006E4">
        <w:rPr>
          <w:rFonts w:ascii="Times New Roman" w:hAnsi="Times New Roman" w:cs="Times New Roman"/>
          <w:sz w:val="22"/>
        </w:rPr>
        <w:t xml:space="preserve">Frazon Zsófia, </w:t>
      </w:r>
      <w:r w:rsidRPr="005006E4">
        <w:rPr>
          <w:rFonts w:ascii="Times New Roman" w:hAnsi="Times New Roman" w:cs="Times New Roman"/>
          <w:i/>
          <w:sz w:val="22"/>
        </w:rPr>
        <w:t>Múzeum és kiállítás – Az újrarajzolás terei</w:t>
      </w:r>
      <w:r w:rsidRPr="005006E4">
        <w:rPr>
          <w:rFonts w:ascii="Times New Roman" w:hAnsi="Times New Roman" w:cs="Times New Roman"/>
          <w:sz w:val="22"/>
        </w:rPr>
        <w:t>, Budapest, Gondolat, 2011.</w:t>
      </w:r>
    </w:p>
    <w:p w:rsidR="005006E4" w:rsidRPr="005006E4" w:rsidRDefault="005006E4" w:rsidP="005006E4">
      <w:pPr>
        <w:spacing w:line="240" w:lineRule="auto"/>
        <w:rPr>
          <w:rFonts w:ascii="Times New Roman" w:hAnsi="Times New Roman" w:cs="Times New Roman"/>
          <w:szCs w:val="24"/>
        </w:rPr>
      </w:pPr>
      <w:r w:rsidRPr="005006E4">
        <w:rPr>
          <w:rFonts w:ascii="Times New Roman" w:hAnsi="Times New Roman" w:cs="Times New Roman"/>
          <w:sz w:val="22"/>
        </w:rPr>
        <w:t xml:space="preserve">György Péter, </w:t>
      </w:r>
      <w:r w:rsidRPr="005006E4">
        <w:rPr>
          <w:rFonts w:ascii="Times New Roman" w:hAnsi="Times New Roman" w:cs="Times New Roman"/>
          <w:i/>
          <w:sz w:val="22"/>
        </w:rPr>
        <w:t>Az eltörölt hely – a Múzeum, Budapest</w:t>
      </w:r>
      <w:r w:rsidRPr="005006E4">
        <w:rPr>
          <w:rFonts w:ascii="Times New Roman" w:hAnsi="Times New Roman" w:cs="Times New Roman"/>
          <w:sz w:val="22"/>
        </w:rPr>
        <w:t>, Magvető, 2003.</w:t>
      </w:r>
    </w:p>
    <w:p w:rsidR="005006E4" w:rsidRDefault="005006E4">
      <w:pPr>
        <w:spacing w:line="240" w:lineRule="auto"/>
        <w:rPr>
          <w:rFonts w:ascii="PFL-Arial" w:hAnsi="PFL-Arial" w:cs="PFL-Arial"/>
          <w:sz w:val="24"/>
          <w:szCs w:val="24"/>
        </w:rPr>
      </w:pPr>
    </w:p>
    <w:p w:rsidR="00031055" w:rsidRDefault="00F36FC7">
      <w:pPr>
        <w:pStyle w:val="Szvegtrzs21"/>
        <w:jc w:val="center"/>
        <w:rPr>
          <w:b w:val="0"/>
          <w:sz w:val="24"/>
          <w:szCs w:val="24"/>
        </w:rPr>
      </w:pPr>
      <w:r>
        <w:rPr>
          <w:sz w:val="28"/>
          <w:szCs w:val="28"/>
        </w:rPr>
        <w:t>BBN-MEDD-303</w:t>
      </w:r>
      <w:r w:rsidR="00031055">
        <w:rPr>
          <w:sz w:val="28"/>
          <w:szCs w:val="28"/>
        </w:rPr>
        <w:t xml:space="preserve"> </w:t>
      </w:r>
      <w:r>
        <w:rPr>
          <w:sz w:val="28"/>
          <w:szCs w:val="28"/>
        </w:rPr>
        <w:t>Bátorfy Attila</w:t>
      </w:r>
      <w:r w:rsidR="00031055">
        <w:rPr>
          <w:sz w:val="28"/>
          <w:szCs w:val="28"/>
        </w:rPr>
        <w:t>: Ko</w:t>
      </w:r>
      <w:r>
        <w:rPr>
          <w:sz w:val="28"/>
          <w:szCs w:val="28"/>
        </w:rPr>
        <w:t>mmunikációipari gyakorlatok</w:t>
      </w:r>
      <w:r w:rsidR="00031055">
        <w:t xml:space="preserve"> </w:t>
      </w:r>
      <w:r>
        <w:rPr>
          <w:b w:val="0"/>
          <w:sz w:val="24"/>
          <w:szCs w:val="24"/>
        </w:rPr>
        <w:t>Gy</w:t>
      </w:r>
      <w:r w:rsidR="00031055">
        <w:rPr>
          <w:b w:val="0"/>
          <w:sz w:val="24"/>
          <w:szCs w:val="24"/>
        </w:rPr>
        <w:t>, 2ó</w:t>
      </w:r>
    </w:p>
    <w:p w:rsidR="00031055" w:rsidRPr="00F36FC7" w:rsidRDefault="00031055" w:rsidP="00F36FC7">
      <w:pPr>
        <w:pStyle w:val="Szvegtrzs21"/>
        <w:jc w:val="center"/>
        <w:rPr>
          <w:b w:val="0"/>
          <w:sz w:val="24"/>
          <w:szCs w:val="24"/>
        </w:rPr>
      </w:pPr>
      <w:r>
        <w:rPr>
          <w:b w:val="0"/>
          <w:sz w:val="24"/>
          <w:szCs w:val="24"/>
        </w:rPr>
        <w:t xml:space="preserve">Időpont: </w:t>
      </w:r>
      <w:r w:rsidR="00F36FC7">
        <w:rPr>
          <w:b w:val="0"/>
          <w:sz w:val="24"/>
          <w:szCs w:val="24"/>
        </w:rPr>
        <w:t>kedd</w:t>
      </w:r>
      <w:r>
        <w:rPr>
          <w:b w:val="0"/>
          <w:sz w:val="24"/>
          <w:szCs w:val="24"/>
        </w:rPr>
        <w:t xml:space="preserve"> 1</w:t>
      </w:r>
      <w:r w:rsidR="00F36FC7">
        <w:rPr>
          <w:b w:val="0"/>
          <w:sz w:val="24"/>
          <w:szCs w:val="24"/>
        </w:rPr>
        <w:t>6:00</w:t>
      </w:r>
      <w:r>
        <w:rPr>
          <w:b w:val="0"/>
          <w:sz w:val="24"/>
          <w:szCs w:val="24"/>
        </w:rPr>
        <w:t>-1</w:t>
      </w:r>
      <w:r w:rsidR="00F36FC7">
        <w:rPr>
          <w:b w:val="0"/>
          <w:sz w:val="24"/>
          <w:szCs w:val="24"/>
        </w:rPr>
        <w:t>7</w:t>
      </w:r>
      <w:r>
        <w:rPr>
          <w:b w:val="0"/>
          <w:sz w:val="24"/>
          <w:szCs w:val="24"/>
        </w:rPr>
        <w:t>:</w:t>
      </w:r>
      <w:r w:rsidR="00F36FC7">
        <w:rPr>
          <w:b w:val="0"/>
          <w:sz w:val="24"/>
          <w:szCs w:val="24"/>
        </w:rPr>
        <w:t>30</w:t>
      </w:r>
      <w:r>
        <w:rPr>
          <w:b w:val="0"/>
          <w:sz w:val="24"/>
          <w:szCs w:val="24"/>
        </w:rPr>
        <w:t xml:space="preserve"> MUK </w:t>
      </w:r>
      <w:r w:rsidR="00F36FC7">
        <w:rPr>
          <w:b w:val="0"/>
          <w:sz w:val="24"/>
          <w:szCs w:val="24"/>
        </w:rPr>
        <w:t>39</w:t>
      </w:r>
      <w:r w:rsidR="00B110F0">
        <w:rPr>
          <w:b w:val="0"/>
          <w:sz w:val="24"/>
          <w:szCs w:val="24"/>
        </w:rPr>
        <w:t>.</w:t>
      </w:r>
      <w:r>
        <w:rPr>
          <w:sz w:val="24"/>
          <w:szCs w:val="24"/>
        </w:rPr>
        <w:t xml:space="preserve"> </w:t>
      </w:r>
    </w:p>
    <w:p w:rsidR="00031055" w:rsidRDefault="00031055">
      <w:pPr>
        <w:spacing w:line="240" w:lineRule="auto"/>
        <w:rPr>
          <w:rFonts w:ascii="PFL-Arial" w:hAnsi="PFL-Arial" w:cs="PFL-Arial"/>
          <w:sz w:val="24"/>
          <w:szCs w:val="24"/>
        </w:rPr>
      </w:pPr>
    </w:p>
    <w:p w:rsidR="00F36FC7" w:rsidRPr="00F36FC7" w:rsidRDefault="00F36FC7" w:rsidP="00F36FC7">
      <w:pPr>
        <w:spacing w:line="240" w:lineRule="auto"/>
        <w:rPr>
          <w:rFonts w:ascii="Times New Roman" w:hAnsi="Times New Roman" w:cs="Times New Roman"/>
          <w:sz w:val="22"/>
        </w:rPr>
      </w:pPr>
      <w:r w:rsidRPr="00F36FC7">
        <w:rPr>
          <w:rFonts w:ascii="Times New Roman" w:hAnsi="Times New Roman" w:cs="Times New Roman"/>
          <w:sz w:val="22"/>
        </w:rPr>
        <w:t xml:space="preserve">A kurzuson a hallgatók feladata az lesz, hogy az egyes, általuk elkészített médiatartalmaknak, vagy projektjeiknek hogyan adjanak egységes kommunikációs arculatot, hogyan kommunikálják és terjesszék azokat a közösségi médiában. </w:t>
      </w:r>
    </w:p>
    <w:p w:rsidR="00F36FC7" w:rsidRPr="00F36FC7" w:rsidRDefault="00F36FC7" w:rsidP="00F36FC7">
      <w:pPr>
        <w:spacing w:line="240" w:lineRule="auto"/>
        <w:rPr>
          <w:rFonts w:ascii="Times New Roman" w:hAnsi="Times New Roman" w:cs="Times New Roman"/>
          <w:sz w:val="22"/>
        </w:rPr>
      </w:pPr>
    </w:p>
    <w:p w:rsidR="00F36FC7" w:rsidRPr="00F36FC7" w:rsidRDefault="00F36FC7" w:rsidP="00F36FC7">
      <w:pPr>
        <w:spacing w:line="240" w:lineRule="auto"/>
        <w:rPr>
          <w:rFonts w:ascii="Times New Roman" w:hAnsi="Times New Roman" w:cs="Times New Roman"/>
          <w:b/>
          <w:sz w:val="22"/>
        </w:rPr>
      </w:pPr>
      <w:r w:rsidRPr="00F36FC7">
        <w:rPr>
          <w:rFonts w:ascii="Times New Roman" w:hAnsi="Times New Roman" w:cs="Times New Roman"/>
          <w:b/>
          <w:sz w:val="22"/>
        </w:rPr>
        <w:t>A kurzus teljesítésének feltételei:</w:t>
      </w:r>
    </w:p>
    <w:p w:rsidR="00F36FC7" w:rsidRPr="00F36FC7" w:rsidRDefault="00F36FC7" w:rsidP="00F36FC7">
      <w:pPr>
        <w:spacing w:line="240" w:lineRule="auto"/>
        <w:rPr>
          <w:rFonts w:ascii="Times New Roman" w:hAnsi="Times New Roman" w:cs="Times New Roman"/>
          <w:sz w:val="22"/>
        </w:rPr>
      </w:pPr>
    </w:p>
    <w:p w:rsidR="00F36FC7" w:rsidRPr="00F36FC7" w:rsidRDefault="00F36FC7" w:rsidP="00F36FC7">
      <w:pPr>
        <w:spacing w:line="240" w:lineRule="auto"/>
        <w:rPr>
          <w:rFonts w:ascii="Times New Roman" w:hAnsi="Times New Roman" w:cs="Times New Roman"/>
          <w:sz w:val="22"/>
        </w:rPr>
      </w:pPr>
      <w:r w:rsidRPr="00F36FC7">
        <w:rPr>
          <w:rFonts w:ascii="Times New Roman" w:hAnsi="Times New Roman" w:cs="Times New Roman"/>
          <w:sz w:val="22"/>
        </w:rPr>
        <w:t xml:space="preserve">A félév során három óráról lehet hiányozni. A kurzus elvégzésének feltétele egy kidolgozott stratégia és a közösségi médiában való jelenlét. </w:t>
      </w:r>
    </w:p>
    <w:p w:rsidR="003125D2" w:rsidRDefault="003125D2" w:rsidP="003125D2">
      <w:pPr>
        <w:spacing w:line="240" w:lineRule="auto"/>
        <w:rPr>
          <w:rFonts w:ascii="PFL-Arial" w:hAnsi="PFL-Arial" w:cs="PFL-Arial"/>
          <w:sz w:val="24"/>
          <w:szCs w:val="24"/>
        </w:rPr>
      </w:pPr>
    </w:p>
    <w:p w:rsidR="00991AD3" w:rsidRDefault="00991AD3" w:rsidP="00991AD3">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jc w:val="center"/>
        <w:rPr>
          <w:rFonts w:ascii="PFL-Arial" w:hAnsi="PFL-Arial" w:cs="PFL-Arial"/>
          <w:sz w:val="24"/>
          <w:szCs w:val="24"/>
        </w:rPr>
      </w:pPr>
      <w:r>
        <w:rPr>
          <w:rFonts w:ascii="PFL-Arial" w:hAnsi="PFL-Arial" w:cs="PFL-Arial"/>
          <w:b/>
          <w:szCs w:val="28"/>
        </w:rPr>
        <w:t>BMA-MEDD-601 Hermann Veronika:Divat és identitás</w:t>
      </w:r>
      <w:r>
        <w:rPr>
          <w:rFonts w:ascii="PFL-Arial" w:hAnsi="PFL-Arial" w:cs="PFL-Arial"/>
          <w:b/>
          <w:sz w:val="30"/>
        </w:rPr>
        <w:t xml:space="preserve"> </w:t>
      </w:r>
      <w:r>
        <w:rPr>
          <w:rFonts w:ascii="PFL-Arial" w:hAnsi="PFL-Arial" w:cs="PFL-Arial"/>
          <w:sz w:val="24"/>
          <w:szCs w:val="24"/>
        </w:rPr>
        <w:t>Gy, 2ó</w:t>
      </w:r>
    </w:p>
    <w:p w:rsidR="00991AD3" w:rsidRPr="00AC08E8" w:rsidRDefault="00991AD3" w:rsidP="00991AD3">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360" w:lineRule="auto"/>
        <w:ind w:right="-7"/>
        <w:jc w:val="center"/>
        <w:rPr>
          <w:rFonts w:ascii="Times New Roman" w:hAnsi="Times New Roman" w:cs="Times New Roman"/>
          <w:b/>
          <w:sz w:val="24"/>
          <w:szCs w:val="24"/>
        </w:rPr>
      </w:pPr>
      <w:r w:rsidRPr="00AC08E8">
        <w:rPr>
          <w:rFonts w:ascii="Times New Roman" w:hAnsi="Times New Roman" w:cs="Times New Roman"/>
          <w:sz w:val="24"/>
          <w:szCs w:val="24"/>
        </w:rPr>
        <w:t xml:space="preserve">Időpont: </w:t>
      </w:r>
      <w:r>
        <w:rPr>
          <w:rFonts w:ascii="Times New Roman" w:hAnsi="Times New Roman" w:cs="Times New Roman"/>
          <w:sz w:val="24"/>
          <w:szCs w:val="24"/>
        </w:rPr>
        <w:t>kedd 9</w:t>
      </w:r>
      <w:r w:rsidRPr="00AC08E8">
        <w:rPr>
          <w:rFonts w:ascii="Times New Roman" w:hAnsi="Times New Roman" w:cs="Times New Roman"/>
          <w:sz w:val="24"/>
          <w:szCs w:val="24"/>
        </w:rPr>
        <w:t>:</w:t>
      </w:r>
      <w:r>
        <w:rPr>
          <w:rFonts w:ascii="Times New Roman" w:hAnsi="Times New Roman" w:cs="Times New Roman"/>
          <w:sz w:val="24"/>
          <w:szCs w:val="24"/>
        </w:rPr>
        <w:t>00</w:t>
      </w:r>
      <w:r w:rsidRPr="00AC08E8">
        <w:rPr>
          <w:rFonts w:ascii="Times New Roman" w:hAnsi="Times New Roman" w:cs="Times New Roman"/>
          <w:sz w:val="24"/>
          <w:szCs w:val="24"/>
        </w:rPr>
        <w:t>-1</w:t>
      </w:r>
      <w:r>
        <w:rPr>
          <w:rFonts w:ascii="Times New Roman" w:hAnsi="Times New Roman" w:cs="Times New Roman"/>
          <w:sz w:val="24"/>
          <w:szCs w:val="24"/>
        </w:rPr>
        <w:t>0</w:t>
      </w:r>
      <w:r w:rsidRPr="00AC08E8">
        <w:rPr>
          <w:rFonts w:ascii="Times New Roman" w:hAnsi="Times New Roman" w:cs="Times New Roman"/>
          <w:sz w:val="24"/>
          <w:szCs w:val="24"/>
        </w:rPr>
        <w:t>.</w:t>
      </w:r>
      <w:r>
        <w:rPr>
          <w:rFonts w:ascii="Times New Roman" w:hAnsi="Times New Roman" w:cs="Times New Roman"/>
          <w:sz w:val="24"/>
          <w:szCs w:val="24"/>
        </w:rPr>
        <w:t>30</w:t>
      </w:r>
      <w:r w:rsidRPr="00AC08E8">
        <w:rPr>
          <w:rFonts w:ascii="Times New Roman" w:hAnsi="Times New Roman" w:cs="Times New Roman"/>
          <w:sz w:val="24"/>
          <w:szCs w:val="24"/>
        </w:rPr>
        <w:t xml:space="preserve"> MUK </w:t>
      </w:r>
      <w:r>
        <w:rPr>
          <w:rFonts w:ascii="Times New Roman" w:hAnsi="Times New Roman" w:cs="Times New Roman"/>
          <w:sz w:val="24"/>
          <w:szCs w:val="24"/>
        </w:rPr>
        <w:t>40.</w:t>
      </w:r>
      <w:r w:rsidRPr="00AC08E8">
        <w:rPr>
          <w:rFonts w:ascii="Times New Roman" w:hAnsi="Times New Roman" w:cs="Times New Roman"/>
          <w:sz w:val="24"/>
          <w:szCs w:val="24"/>
        </w:rPr>
        <w:t xml:space="preserve"> </w:t>
      </w:r>
    </w:p>
    <w:p w:rsidR="00991AD3" w:rsidRDefault="00991AD3" w:rsidP="00991AD3">
      <w:pPr>
        <w:spacing w:line="360" w:lineRule="auto"/>
        <w:rPr>
          <w:rFonts w:ascii="Times New Roman" w:hAnsi="Times New Roman" w:cs="Times New Roman"/>
          <w:sz w:val="24"/>
          <w:szCs w:val="24"/>
        </w:rPr>
      </w:pPr>
    </w:p>
    <w:p w:rsidR="00991AD3" w:rsidRPr="00BD6D14" w:rsidRDefault="00991AD3" w:rsidP="00991AD3">
      <w:pPr>
        <w:spacing w:line="240" w:lineRule="auto"/>
        <w:rPr>
          <w:rFonts w:ascii="Times New Roman" w:hAnsi="Times New Roman" w:cs="Times New Roman"/>
          <w:color w:val="000000"/>
          <w:sz w:val="22"/>
          <w:szCs w:val="22"/>
        </w:rPr>
      </w:pPr>
      <w:r w:rsidRPr="00BD6D14">
        <w:rPr>
          <w:rFonts w:ascii="Times New Roman" w:hAnsi="Times New Roman" w:cs="Times New Roman"/>
          <w:color w:val="000000"/>
          <w:sz w:val="22"/>
          <w:szCs w:val="22"/>
        </w:rPr>
        <w:t xml:space="preserve">A kurzus célja, hogy a témához kapcsolódó szakszövegeken keresztül bemutassa a kortárs kultúraelmélet egyik leginkább inflálódó – Magyarországon kicsit alulreprezentált – szegmensét, a divatelméletet. A divatelmélet nemcsak a ruhákat és az öltözködést elemzi. Hanem a tágan értett anyagi kultúra fogyasztását az identitás materializálhatóságának tekinti, amelynek mindegyik összetevője jelként olvasható. A test és a testen hordott jelölők a </w:t>
      </w:r>
      <w:r w:rsidRPr="00BD6D14">
        <w:rPr>
          <w:rFonts w:ascii="Times New Roman" w:hAnsi="Times New Roman" w:cs="Times New Roman"/>
          <w:color w:val="000000"/>
          <w:sz w:val="22"/>
          <w:szCs w:val="22"/>
        </w:rPr>
        <w:lastRenderedPageBreak/>
        <w:t>társadalmi, kulturális, társadalmi nemi, nemzeti vagy akár etnikai identitás vizuális reprezentációi. Amit „divat” gyűjtőnévvel szokás illetni valójában egy heterogén kulturális és gazdasági tér, egy meghatározhatatlanul sok érdek és elmélet alkotta kulturális konstrukció, amely nemcsak az identitás megtestesüléseként olvasható jelek rendszere, de ideológiával is telített. A téma komplexitása megkívánja a kultúratudományban gyakori interdiszciplináris szemléletmódot, az irodalom-és médiaelméletek ugyanúgy kapcsolódnak a témához, mint a testelmélet, a szociológia vagy a művészettörténet.</w:t>
      </w:r>
    </w:p>
    <w:p w:rsidR="00991AD3" w:rsidRPr="00BD6D14" w:rsidRDefault="00991AD3" w:rsidP="00991AD3">
      <w:pPr>
        <w:spacing w:line="240" w:lineRule="auto"/>
        <w:rPr>
          <w:rFonts w:ascii="Times New Roman" w:hAnsi="Times New Roman" w:cs="Times New Roman"/>
          <w:b/>
          <w:sz w:val="22"/>
          <w:szCs w:val="22"/>
        </w:rPr>
      </w:pPr>
      <w:r w:rsidRPr="00BD6D14">
        <w:rPr>
          <w:rFonts w:ascii="Times New Roman" w:hAnsi="Times New Roman" w:cs="Times New Roman"/>
          <w:b/>
          <w:sz w:val="22"/>
          <w:szCs w:val="22"/>
        </w:rPr>
        <w:t>1. Alapfogalmak</w:t>
      </w:r>
    </w:p>
    <w:p w:rsidR="00991AD3" w:rsidRPr="00BD6D14" w:rsidRDefault="00991AD3" w:rsidP="00991AD3">
      <w:pPr>
        <w:spacing w:line="240" w:lineRule="auto"/>
        <w:rPr>
          <w:rFonts w:ascii="Times New Roman" w:hAnsi="Times New Roman" w:cs="Times New Roman"/>
          <w:bCs/>
          <w:sz w:val="22"/>
          <w:szCs w:val="22"/>
        </w:rPr>
      </w:pPr>
      <w:r w:rsidRPr="00BD6D14">
        <w:rPr>
          <w:rFonts w:ascii="Times New Roman" w:hAnsi="Times New Roman" w:cs="Times New Roman"/>
          <w:sz w:val="22"/>
          <w:szCs w:val="22"/>
        </w:rPr>
        <w:t>Foucault</w:t>
      </w:r>
      <w:r w:rsidRPr="00BD6D14">
        <w:rPr>
          <w:rFonts w:ascii="Times New Roman" w:hAnsi="Times New Roman" w:cs="Times New Roman"/>
          <w:bCs/>
          <w:sz w:val="22"/>
          <w:szCs w:val="22"/>
        </w:rPr>
        <w:t xml:space="preserve">, Michel, </w:t>
      </w:r>
      <w:r w:rsidRPr="00BD6D14">
        <w:rPr>
          <w:rFonts w:ascii="Times New Roman" w:hAnsi="Times New Roman" w:cs="Times New Roman"/>
          <w:bCs/>
          <w:i/>
          <w:sz w:val="22"/>
          <w:szCs w:val="22"/>
        </w:rPr>
        <w:t>Technologies of the self</w:t>
      </w:r>
      <w:r w:rsidRPr="00BD6D14">
        <w:rPr>
          <w:rFonts w:ascii="Times New Roman" w:hAnsi="Times New Roman" w:cs="Times New Roman"/>
          <w:bCs/>
          <w:sz w:val="22"/>
          <w:szCs w:val="22"/>
        </w:rPr>
        <w:t xml:space="preserve"> in </w:t>
      </w:r>
      <w:r w:rsidRPr="00BD6D14">
        <w:rPr>
          <w:rFonts w:ascii="Times New Roman" w:hAnsi="Times New Roman" w:cs="Times New Roman"/>
          <w:sz w:val="22"/>
          <w:szCs w:val="22"/>
        </w:rPr>
        <w:t>Martin</w:t>
      </w:r>
      <w:r w:rsidRPr="00BD6D14">
        <w:rPr>
          <w:rFonts w:ascii="Times New Roman" w:hAnsi="Times New Roman" w:cs="Times New Roman"/>
          <w:bCs/>
          <w:sz w:val="22"/>
          <w:szCs w:val="22"/>
        </w:rPr>
        <w:t>, Luther H–</w:t>
      </w:r>
      <w:r w:rsidRPr="00BD6D14">
        <w:rPr>
          <w:rFonts w:ascii="Times New Roman" w:hAnsi="Times New Roman" w:cs="Times New Roman"/>
          <w:sz w:val="22"/>
          <w:szCs w:val="22"/>
        </w:rPr>
        <w:t>Gutman</w:t>
      </w:r>
      <w:r w:rsidRPr="00BD6D14">
        <w:rPr>
          <w:rFonts w:ascii="Times New Roman" w:hAnsi="Times New Roman" w:cs="Times New Roman"/>
          <w:bCs/>
          <w:sz w:val="22"/>
          <w:szCs w:val="22"/>
        </w:rPr>
        <w:t>, Huck–</w:t>
      </w:r>
      <w:r w:rsidRPr="00BD6D14">
        <w:rPr>
          <w:rFonts w:ascii="Times New Roman" w:hAnsi="Times New Roman" w:cs="Times New Roman"/>
          <w:sz w:val="22"/>
          <w:szCs w:val="22"/>
        </w:rPr>
        <w:t>Hutton,</w:t>
      </w:r>
      <w:r w:rsidRPr="00BD6D14">
        <w:rPr>
          <w:rFonts w:ascii="Times New Roman" w:hAnsi="Times New Roman" w:cs="Times New Roman"/>
          <w:bCs/>
          <w:sz w:val="22"/>
          <w:szCs w:val="22"/>
        </w:rPr>
        <w:t xml:space="preserve"> Patrick, Technologies of the self: A seminar with Michel Foucault, Amherst, University of Massachusetts Press, 1988, 17–49.</w:t>
      </w:r>
    </w:p>
    <w:p w:rsidR="00991AD3" w:rsidRPr="00BD6D14" w:rsidRDefault="00991AD3" w:rsidP="00991AD3">
      <w:pPr>
        <w:spacing w:line="240" w:lineRule="auto"/>
        <w:rPr>
          <w:rFonts w:ascii="Times New Roman" w:hAnsi="Times New Roman" w:cs="Times New Roman"/>
          <w:sz w:val="22"/>
          <w:szCs w:val="22"/>
        </w:rPr>
      </w:pPr>
      <w:r w:rsidRPr="00BD6D14">
        <w:rPr>
          <w:rFonts w:ascii="Times New Roman" w:hAnsi="Times New Roman" w:cs="Times New Roman"/>
          <w:sz w:val="22"/>
          <w:szCs w:val="22"/>
        </w:rPr>
        <w:t xml:space="preserve">Simmel, Georg, </w:t>
      </w:r>
      <w:r w:rsidRPr="00BD6D14">
        <w:rPr>
          <w:rFonts w:ascii="Times New Roman" w:hAnsi="Times New Roman" w:cs="Times New Roman"/>
          <w:i/>
          <w:iCs/>
          <w:sz w:val="22"/>
          <w:szCs w:val="22"/>
        </w:rPr>
        <w:t>A divat</w:t>
      </w:r>
      <w:r w:rsidRPr="00BD6D14">
        <w:rPr>
          <w:rFonts w:ascii="Times New Roman" w:hAnsi="Times New Roman" w:cs="Times New Roman"/>
          <w:sz w:val="22"/>
          <w:szCs w:val="22"/>
        </w:rPr>
        <w:t xml:space="preserve"> in Uő. Válogatott társadalomelméleti tanulmányok, Budapest, Gondolat, 1973, 473–507. </w:t>
      </w:r>
    </w:p>
    <w:p w:rsidR="00991AD3" w:rsidRPr="00BD6D14" w:rsidRDefault="00991AD3" w:rsidP="00991AD3">
      <w:pPr>
        <w:spacing w:line="240" w:lineRule="auto"/>
        <w:rPr>
          <w:rFonts w:ascii="Times New Roman" w:hAnsi="Times New Roman" w:cs="Times New Roman"/>
          <w:sz w:val="22"/>
          <w:szCs w:val="22"/>
        </w:rPr>
      </w:pPr>
    </w:p>
    <w:p w:rsidR="00991AD3" w:rsidRPr="00BD6D14" w:rsidRDefault="00991AD3" w:rsidP="00991AD3">
      <w:pPr>
        <w:spacing w:line="240" w:lineRule="auto"/>
        <w:rPr>
          <w:rFonts w:ascii="Times New Roman" w:hAnsi="Times New Roman" w:cs="Times New Roman"/>
          <w:b/>
          <w:sz w:val="22"/>
          <w:szCs w:val="22"/>
        </w:rPr>
      </w:pPr>
      <w:r w:rsidRPr="00BD6D14">
        <w:rPr>
          <w:rFonts w:ascii="Times New Roman" w:hAnsi="Times New Roman" w:cs="Times New Roman"/>
          <w:b/>
          <w:sz w:val="22"/>
          <w:szCs w:val="22"/>
        </w:rPr>
        <w:t>2. A fogyasztás antropológiája</w:t>
      </w:r>
    </w:p>
    <w:p w:rsidR="00991AD3" w:rsidRPr="00BD6D14" w:rsidRDefault="00991AD3" w:rsidP="00991AD3">
      <w:pPr>
        <w:spacing w:line="240" w:lineRule="auto"/>
        <w:rPr>
          <w:rFonts w:ascii="Times New Roman" w:hAnsi="Times New Roman" w:cs="Times New Roman"/>
          <w:sz w:val="22"/>
          <w:szCs w:val="22"/>
        </w:rPr>
      </w:pPr>
      <w:r w:rsidRPr="00BD6D14">
        <w:rPr>
          <w:rFonts w:ascii="Times New Roman" w:hAnsi="Times New Roman" w:cs="Times New Roman"/>
          <w:sz w:val="22"/>
          <w:szCs w:val="22"/>
        </w:rPr>
        <w:t xml:space="preserve">Douglas, Mary-Isherwood, Baron, </w:t>
      </w:r>
      <w:r w:rsidRPr="00BD6D14">
        <w:rPr>
          <w:rFonts w:ascii="Times New Roman" w:hAnsi="Times New Roman" w:cs="Times New Roman"/>
          <w:i/>
          <w:sz w:val="22"/>
          <w:szCs w:val="22"/>
        </w:rPr>
        <w:t>The World of Goods. Towards an Anthropology of Consumption</w:t>
      </w:r>
      <w:r w:rsidRPr="00BD6D14">
        <w:rPr>
          <w:rFonts w:ascii="Times New Roman" w:hAnsi="Times New Roman" w:cs="Times New Roman"/>
          <w:sz w:val="22"/>
          <w:szCs w:val="22"/>
        </w:rPr>
        <w:t>, London-New York, Routledge, 2001, 3-34.</w:t>
      </w:r>
    </w:p>
    <w:p w:rsidR="00991AD3" w:rsidRPr="00BD6D14" w:rsidRDefault="00991AD3" w:rsidP="00991AD3">
      <w:pPr>
        <w:spacing w:line="240" w:lineRule="auto"/>
        <w:rPr>
          <w:rFonts w:ascii="Times New Roman" w:hAnsi="Times New Roman" w:cs="Times New Roman"/>
          <w:b/>
          <w:bCs/>
          <w:sz w:val="22"/>
          <w:szCs w:val="22"/>
        </w:rPr>
      </w:pPr>
    </w:p>
    <w:p w:rsidR="00991AD3" w:rsidRPr="00BD6D14" w:rsidRDefault="00991AD3" w:rsidP="00991AD3">
      <w:pPr>
        <w:spacing w:line="240" w:lineRule="auto"/>
        <w:rPr>
          <w:rFonts w:ascii="Times New Roman" w:hAnsi="Times New Roman" w:cs="Times New Roman"/>
          <w:b/>
          <w:bCs/>
          <w:sz w:val="22"/>
          <w:szCs w:val="22"/>
        </w:rPr>
      </w:pPr>
      <w:r w:rsidRPr="00BD6D14">
        <w:rPr>
          <w:rFonts w:ascii="Times New Roman" w:hAnsi="Times New Roman" w:cs="Times New Roman"/>
          <w:b/>
          <w:bCs/>
          <w:sz w:val="22"/>
          <w:szCs w:val="22"/>
        </w:rPr>
        <w:t>3. Divat és absztrakció</w:t>
      </w:r>
    </w:p>
    <w:p w:rsidR="00991AD3" w:rsidRPr="00BD6D14" w:rsidRDefault="00991AD3" w:rsidP="00991AD3">
      <w:pPr>
        <w:spacing w:line="240" w:lineRule="auto"/>
        <w:rPr>
          <w:rFonts w:ascii="Times New Roman" w:hAnsi="Times New Roman" w:cs="Times New Roman"/>
          <w:sz w:val="22"/>
          <w:szCs w:val="22"/>
        </w:rPr>
      </w:pPr>
      <w:r w:rsidRPr="00BD6D14">
        <w:rPr>
          <w:rFonts w:ascii="Times New Roman" w:hAnsi="Times New Roman" w:cs="Times New Roman"/>
          <w:sz w:val="22"/>
          <w:szCs w:val="22"/>
        </w:rPr>
        <w:t xml:space="preserve">Davis, Fred, </w:t>
      </w:r>
      <w:r w:rsidRPr="00BD6D14">
        <w:rPr>
          <w:rFonts w:ascii="Times New Roman" w:hAnsi="Times New Roman" w:cs="Times New Roman"/>
          <w:i/>
          <w:iCs/>
          <w:sz w:val="22"/>
          <w:szCs w:val="22"/>
        </w:rPr>
        <w:t>Do Clothes Speak? What Makes Them Fashion?</w:t>
      </w:r>
      <w:r w:rsidRPr="00BD6D14">
        <w:rPr>
          <w:rFonts w:ascii="Times New Roman" w:hAnsi="Times New Roman" w:cs="Times New Roman"/>
          <w:sz w:val="22"/>
          <w:szCs w:val="22"/>
        </w:rPr>
        <w:t xml:space="preserve"> in Uő. Fashion, Culture and Identity, Chicago–London, The University of Chicago Press, 1992, 1–19.</w:t>
      </w:r>
    </w:p>
    <w:p w:rsidR="00991AD3" w:rsidRPr="00BD6D14" w:rsidRDefault="00991AD3" w:rsidP="00991AD3">
      <w:pPr>
        <w:spacing w:line="240" w:lineRule="auto"/>
        <w:rPr>
          <w:rFonts w:ascii="Times New Roman" w:hAnsi="Times New Roman" w:cs="Times New Roman"/>
          <w:sz w:val="22"/>
          <w:szCs w:val="22"/>
        </w:rPr>
      </w:pPr>
      <w:r w:rsidRPr="00BD6D14">
        <w:rPr>
          <w:rFonts w:ascii="Times New Roman" w:hAnsi="Times New Roman" w:cs="Times New Roman"/>
          <w:sz w:val="22"/>
          <w:szCs w:val="22"/>
        </w:rPr>
        <w:t xml:space="preserve">Finkelstein, Joanne, </w:t>
      </w:r>
      <w:r w:rsidRPr="00BD6D14">
        <w:rPr>
          <w:rFonts w:ascii="Times New Roman" w:hAnsi="Times New Roman" w:cs="Times New Roman"/>
          <w:i/>
          <w:iCs/>
          <w:sz w:val="22"/>
          <w:szCs w:val="22"/>
        </w:rPr>
        <w:t>Chic – A Look That's Hard to See</w:t>
      </w:r>
      <w:r w:rsidRPr="00BD6D14">
        <w:rPr>
          <w:rFonts w:ascii="Times New Roman" w:hAnsi="Times New Roman" w:cs="Times New Roman"/>
          <w:sz w:val="22"/>
          <w:szCs w:val="22"/>
        </w:rPr>
        <w:t xml:space="preserve"> in Fashion Theory: The Journal of Dress, Body &amp; Culture, Volume 3, Number 3, August 1999, 363–385.</w:t>
      </w:r>
    </w:p>
    <w:p w:rsidR="00991AD3" w:rsidRPr="00BD6D14" w:rsidRDefault="00991AD3" w:rsidP="00991AD3">
      <w:pPr>
        <w:spacing w:line="240" w:lineRule="auto"/>
        <w:rPr>
          <w:rFonts w:ascii="Times New Roman" w:hAnsi="Times New Roman" w:cs="Times New Roman"/>
          <w:sz w:val="22"/>
          <w:szCs w:val="22"/>
        </w:rPr>
      </w:pPr>
    </w:p>
    <w:p w:rsidR="00991AD3" w:rsidRPr="00BD6D14" w:rsidRDefault="00991AD3" w:rsidP="00991AD3">
      <w:pPr>
        <w:spacing w:line="240" w:lineRule="auto"/>
        <w:rPr>
          <w:rFonts w:ascii="Times New Roman" w:hAnsi="Times New Roman" w:cs="Times New Roman"/>
          <w:b/>
          <w:bCs/>
          <w:sz w:val="22"/>
          <w:szCs w:val="22"/>
        </w:rPr>
      </w:pPr>
      <w:r w:rsidRPr="00BD6D14">
        <w:rPr>
          <w:rFonts w:ascii="Times New Roman" w:hAnsi="Times New Roman" w:cs="Times New Roman"/>
          <w:b/>
          <w:bCs/>
          <w:sz w:val="22"/>
          <w:szCs w:val="22"/>
        </w:rPr>
        <w:t>4. Divat és test</w:t>
      </w:r>
    </w:p>
    <w:p w:rsidR="00991AD3" w:rsidRPr="00BD6D14" w:rsidRDefault="00991AD3" w:rsidP="00991AD3">
      <w:pPr>
        <w:spacing w:line="240" w:lineRule="auto"/>
        <w:rPr>
          <w:rFonts w:ascii="Times New Roman" w:hAnsi="Times New Roman" w:cs="Times New Roman"/>
          <w:sz w:val="22"/>
          <w:szCs w:val="22"/>
        </w:rPr>
      </w:pPr>
      <w:r w:rsidRPr="00BD6D14">
        <w:rPr>
          <w:rFonts w:ascii="Times New Roman" w:hAnsi="Times New Roman" w:cs="Times New Roman"/>
          <w:sz w:val="22"/>
          <w:szCs w:val="22"/>
        </w:rPr>
        <w:t xml:space="preserve">Entwistle, Joanne, </w:t>
      </w:r>
      <w:r w:rsidRPr="00BD6D14">
        <w:rPr>
          <w:rFonts w:ascii="Times New Roman" w:hAnsi="Times New Roman" w:cs="Times New Roman"/>
          <w:i/>
          <w:iCs/>
          <w:sz w:val="22"/>
          <w:szCs w:val="22"/>
        </w:rPr>
        <w:t>Fashion and the Fleshy Body: Dress as Embodied Practice</w:t>
      </w:r>
      <w:r w:rsidRPr="00BD6D14">
        <w:rPr>
          <w:rFonts w:ascii="Times New Roman" w:hAnsi="Times New Roman" w:cs="Times New Roman"/>
          <w:sz w:val="22"/>
          <w:szCs w:val="22"/>
        </w:rPr>
        <w:t xml:space="preserve"> in Fashion Theory: The Journal of Dress, Body &amp; Culture, Volume 4, Number 3, August 2000, 323–347.</w:t>
      </w:r>
    </w:p>
    <w:p w:rsidR="00991AD3" w:rsidRPr="00BD6D14" w:rsidRDefault="00991AD3" w:rsidP="00991AD3">
      <w:pPr>
        <w:spacing w:line="240" w:lineRule="auto"/>
        <w:rPr>
          <w:rFonts w:ascii="Times New Roman" w:hAnsi="Times New Roman" w:cs="Times New Roman"/>
          <w:sz w:val="22"/>
          <w:szCs w:val="22"/>
        </w:rPr>
      </w:pPr>
    </w:p>
    <w:p w:rsidR="00991AD3" w:rsidRPr="00BD6D14" w:rsidRDefault="00991AD3" w:rsidP="00991AD3">
      <w:pPr>
        <w:spacing w:line="240" w:lineRule="auto"/>
        <w:rPr>
          <w:rFonts w:ascii="Times New Roman" w:hAnsi="Times New Roman" w:cs="Times New Roman"/>
          <w:b/>
          <w:sz w:val="22"/>
          <w:szCs w:val="22"/>
        </w:rPr>
      </w:pPr>
      <w:r w:rsidRPr="00BD6D14">
        <w:rPr>
          <w:rFonts w:ascii="Times New Roman" w:hAnsi="Times New Roman" w:cs="Times New Roman"/>
          <w:b/>
          <w:sz w:val="22"/>
          <w:szCs w:val="22"/>
        </w:rPr>
        <w:t>5. A vásárlás terei</w:t>
      </w:r>
    </w:p>
    <w:p w:rsidR="00991AD3" w:rsidRPr="00BD6D14" w:rsidRDefault="00991AD3" w:rsidP="00991AD3">
      <w:pPr>
        <w:spacing w:line="240" w:lineRule="auto"/>
        <w:rPr>
          <w:rFonts w:ascii="Times New Roman" w:hAnsi="Times New Roman" w:cs="Times New Roman"/>
          <w:sz w:val="22"/>
          <w:szCs w:val="22"/>
        </w:rPr>
      </w:pPr>
      <w:r w:rsidRPr="00BD6D14">
        <w:rPr>
          <w:rFonts w:ascii="Times New Roman" w:hAnsi="Times New Roman" w:cs="Times New Roman"/>
          <w:sz w:val="22"/>
          <w:szCs w:val="22"/>
        </w:rPr>
        <w:t xml:space="preserve">Benjamin, Walter, </w:t>
      </w:r>
      <w:r w:rsidRPr="00BD6D14">
        <w:rPr>
          <w:rFonts w:ascii="Times New Roman" w:hAnsi="Times New Roman" w:cs="Times New Roman"/>
          <w:i/>
          <w:sz w:val="22"/>
          <w:szCs w:val="22"/>
        </w:rPr>
        <w:t>Párizs, a XIX. század fővárosa</w:t>
      </w:r>
      <w:r w:rsidRPr="00BD6D14">
        <w:rPr>
          <w:rFonts w:ascii="Times New Roman" w:hAnsi="Times New Roman" w:cs="Times New Roman"/>
          <w:sz w:val="22"/>
          <w:szCs w:val="22"/>
        </w:rPr>
        <w:t xml:space="preserve"> </w:t>
      </w:r>
      <w:hyperlink r:id="rId14" w:history="1">
        <w:r w:rsidRPr="00BD6D14">
          <w:rPr>
            <w:rStyle w:val="Hiperhivatkozs"/>
            <w:rFonts w:ascii="Times New Roman" w:hAnsi="Times New Roman" w:cs="Times New Roman"/>
            <w:sz w:val="22"/>
            <w:szCs w:val="22"/>
          </w:rPr>
          <w:t>http://esztetika.elte.hu/segedanyagok/benjamin_parizs.pdf</w:t>
        </w:r>
      </w:hyperlink>
    </w:p>
    <w:p w:rsidR="00991AD3" w:rsidRPr="00BD6D14" w:rsidRDefault="00991AD3" w:rsidP="00991AD3">
      <w:pPr>
        <w:spacing w:line="240" w:lineRule="auto"/>
        <w:rPr>
          <w:rFonts w:ascii="Times New Roman" w:hAnsi="Times New Roman" w:cs="Times New Roman"/>
          <w:sz w:val="22"/>
          <w:szCs w:val="22"/>
        </w:rPr>
      </w:pPr>
      <w:r w:rsidRPr="00BD6D14">
        <w:rPr>
          <w:rFonts w:ascii="Times New Roman" w:hAnsi="Times New Roman" w:cs="Times New Roman"/>
          <w:sz w:val="22"/>
          <w:szCs w:val="22"/>
        </w:rPr>
        <w:t xml:space="preserve">Spaces of Shopping Practice in Gregson, Nicky, </w:t>
      </w:r>
      <w:r w:rsidRPr="00BD6D14">
        <w:rPr>
          <w:rFonts w:ascii="Times New Roman" w:hAnsi="Times New Roman" w:cs="Times New Roman"/>
          <w:i/>
          <w:sz w:val="22"/>
          <w:szCs w:val="22"/>
        </w:rPr>
        <w:t>Second-Hand Cultures</w:t>
      </w:r>
      <w:r w:rsidRPr="00BD6D14">
        <w:rPr>
          <w:rFonts w:ascii="Times New Roman" w:hAnsi="Times New Roman" w:cs="Times New Roman"/>
          <w:sz w:val="22"/>
          <w:szCs w:val="22"/>
        </w:rPr>
        <w:t>, Oxford, Berg, 2003, 85-110.</w:t>
      </w:r>
    </w:p>
    <w:p w:rsidR="00991AD3" w:rsidRPr="00BD6D14" w:rsidRDefault="00991AD3" w:rsidP="00991AD3">
      <w:pPr>
        <w:spacing w:line="240" w:lineRule="auto"/>
        <w:rPr>
          <w:rFonts w:ascii="Times New Roman" w:hAnsi="Times New Roman" w:cs="Times New Roman"/>
          <w:sz w:val="22"/>
          <w:szCs w:val="22"/>
        </w:rPr>
      </w:pPr>
    </w:p>
    <w:p w:rsidR="00991AD3" w:rsidRPr="00BD6D14" w:rsidRDefault="00991AD3" w:rsidP="00991AD3">
      <w:pPr>
        <w:spacing w:line="240" w:lineRule="auto"/>
        <w:rPr>
          <w:rFonts w:ascii="Times New Roman" w:hAnsi="Times New Roman" w:cs="Times New Roman"/>
          <w:b/>
          <w:sz w:val="22"/>
          <w:szCs w:val="22"/>
        </w:rPr>
      </w:pPr>
      <w:r w:rsidRPr="00BD6D14">
        <w:rPr>
          <w:rFonts w:ascii="Times New Roman" w:hAnsi="Times New Roman" w:cs="Times New Roman"/>
          <w:b/>
          <w:sz w:val="22"/>
          <w:szCs w:val="22"/>
        </w:rPr>
        <w:t>6. Esettanulmány: Hipszterek és kószálók – A flâneur</w:t>
      </w:r>
    </w:p>
    <w:p w:rsidR="00991AD3" w:rsidRPr="00BD6D14" w:rsidRDefault="00991AD3" w:rsidP="00991AD3">
      <w:pPr>
        <w:spacing w:line="240" w:lineRule="auto"/>
        <w:rPr>
          <w:rFonts w:ascii="Times New Roman" w:hAnsi="Times New Roman" w:cs="Times New Roman"/>
          <w:noProof/>
          <w:sz w:val="22"/>
          <w:szCs w:val="22"/>
        </w:rPr>
      </w:pPr>
      <w:r w:rsidRPr="00BD6D14">
        <w:rPr>
          <w:rFonts w:ascii="Times New Roman" w:hAnsi="Times New Roman" w:cs="Times New Roman"/>
          <w:noProof/>
          <w:sz w:val="22"/>
          <w:szCs w:val="22"/>
        </w:rPr>
        <w:t xml:space="preserve">Baudelaire, Charles [1863] (1964) </w:t>
      </w:r>
      <w:r w:rsidRPr="00BD6D14">
        <w:rPr>
          <w:rFonts w:ascii="Times New Roman" w:hAnsi="Times New Roman" w:cs="Times New Roman"/>
          <w:i/>
          <w:noProof/>
          <w:sz w:val="22"/>
          <w:szCs w:val="22"/>
        </w:rPr>
        <w:t>A modern élet festője</w:t>
      </w:r>
      <w:r w:rsidRPr="00BD6D14">
        <w:rPr>
          <w:rFonts w:ascii="Times New Roman" w:hAnsi="Times New Roman" w:cs="Times New Roman"/>
          <w:noProof/>
          <w:sz w:val="22"/>
          <w:szCs w:val="22"/>
        </w:rPr>
        <w:t xml:space="preserve"> in Vayer Lajos (szerk.) Charles Baudelaire válogatott művészeti írásai. Budapest: Képzőművészeti Alap Kiadóvállalata, 129-164.</w:t>
      </w:r>
    </w:p>
    <w:p w:rsidR="00991AD3" w:rsidRPr="00BD6D14" w:rsidRDefault="00991AD3" w:rsidP="00991AD3">
      <w:pPr>
        <w:spacing w:line="240" w:lineRule="auto"/>
        <w:rPr>
          <w:rFonts w:ascii="Times New Roman" w:hAnsi="Times New Roman" w:cs="Times New Roman"/>
          <w:sz w:val="22"/>
          <w:szCs w:val="22"/>
        </w:rPr>
      </w:pPr>
      <w:r w:rsidRPr="00BD6D14">
        <w:rPr>
          <w:rFonts w:ascii="Times New Roman" w:hAnsi="Times New Roman" w:cs="Times New Roman"/>
          <w:sz w:val="22"/>
          <w:szCs w:val="22"/>
        </w:rPr>
        <w:t xml:space="preserve">Benjamin, Walter, </w:t>
      </w:r>
      <w:r w:rsidRPr="00BD6D14">
        <w:rPr>
          <w:rFonts w:ascii="Times New Roman" w:hAnsi="Times New Roman" w:cs="Times New Roman"/>
          <w:i/>
          <w:sz w:val="22"/>
          <w:szCs w:val="22"/>
        </w:rPr>
        <w:t>Párizs, a XIX. század fővárosa</w:t>
      </w:r>
      <w:r w:rsidRPr="00BD6D14">
        <w:rPr>
          <w:rFonts w:ascii="Times New Roman" w:hAnsi="Times New Roman" w:cs="Times New Roman"/>
          <w:sz w:val="22"/>
          <w:szCs w:val="22"/>
        </w:rPr>
        <w:t xml:space="preserve"> </w:t>
      </w:r>
      <w:hyperlink r:id="rId15" w:history="1">
        <w:r w:rsidRPr="00BD6D14">
          <w:rPr>
            <w:rStyle w:val="Hiperhivatkozs"/>
            <w:rFonts w:ascii="Times New Roman" w:hAnsi="Times New Roman" w:cs="Times New Roman"/>
            <w:sz w:val="22"/>
            <w:szCs w:val="22"/>
          </w:rPr>
          <w:t>http://esztetika.elte.hu/segedanyagok/benjamin_parizs.pdf</w:t>
        </w:r>
      </w:hyperlink>
      <w:r w:rsidRPr="00BD6D14">
        <w:rPr>
          <w:rFonts w:ascii="Times New Roman" w:hAnsi="Times New Roman" w:cs="Times New Roman"/>
          <w:sz w:val="22"/>
          <w:szCs w:val="22"/>
        </w:rPr>
        <w:t xml:space="preserve"> </w:t>
      </w:r>
    </w:p>
    <w:p w:rsidR="00991AD3" w:rsidRPr="00BD6D14" w:rsidRDefault="00991AD3" w:rsidP="00991AD3">
      <w:pPr>
        <w:spacing w:line="240" w:lineRule="auto"/>
        <w:rPr>
          <w:rFonts w:ascii="Times New Roman" w:hAnsi="Times New Roman" w:cs="Times New Roman"/>
          <w:sz w:val="22"/>
          <w:szCs w:val="22"/>
        </w:rPr>
      </w:pPr>
      <w:r w:rsidRPr="00BD6D14">
        <w:rPr>
          <w:rFonts w:ascii="Times New Roman" w:hAnsi="Times New Roman" w:cs="Times New Roman"/>
          <w:sz w:val="22"/>
          <w:szCs w:val="22"/>
        </w:rPr>
        <w:t xml:space="preserve">Cockburn, Jon, </w:t>
      </w:r>
      <w:r w:rsidRPr="00BD6D14">
        <w:rPr>
          <w:rFonts w:ascii="Times New Roman" w:hAnsi="Times New Roman" w:cs="Times New Roman"/>
          <w:i/>
          <w:sz w:val="22"/>
          <w:szCs w:val="22"/>
        </w:rPr>
        <w:t>Olivetti and the Missing Third: Fashion, Working Women and Images of the Mechanical-flâneuse in the 1920s and 1930s</w:t>
      </w:r>
      <w:r w:rsidRPr="00BD6D14">
        <w:rPr>
          <w:rFonts w:ascii="Times New Roman" w:hAnsi="Times New Roman" w:cs="Times New Roman"/>
          <w:sz w:val="22"/>
          <w:szCs w:val="22"/>
        </w:rPr>
        <w:t xml:space="preserve"> in Fashion Theory, Vol. 19, No. 5, August 2015, 637-686.</w:t>
      </w:r>
    </w:p>
    <w:p w:rsidR="00991AD3" w:rsidRPr="00BD6D14" w:rsidRDefault="00991AD3" w:rsidP="00991AD3">
      <w:pPr>
        <w:spacing w:line="240" w:lineRule="auto"/>
        <w:rPr>
          <w:rFonts w:ascii="Times New Roman" w:hAnsi="Times New Roman" w:cs="Times New Roman"/>
          <w:sz w:val="22"/>
          <w:szCs w:val="22"/>
        </w:rPr>
      </w:pPr>
    </w:p>
    <w:p w:rsidR="00991AD3" w:rsidRPr="00BD6D14" w:rsidRDefault="00991AD3" w:rsidP="00991AD3">
      <w:pPr>
        <w:spacing w:line="240" w:lineRule="auto"/>
        <w:rPr>
          <w:rFonts w:ascii="Times New Roman" w:hAnsi="Times New Roman" w:cs="Times New Roman"/>
          <w:b/>
          <w:sz w:val="22"/>
          <w:szCs w:val="22"/>
        </w:rPr>
      </w:pPr>
      <w:r w:rsidRPr="00BD6D14">
        <w:rPr>
          <w:rFonts w:ascii="Times New Roman" w:hAnsi="Times New Roman" w:cs="Times New Roman"/>
          <w:b/>
          <w:sz w:val="22"/>
          <w:szCs w:val="22"/>
        </w:rPr>
        <w:t>7. Esettanulmány: Hipszterek és kószálók. – A cool</w:t>
      </w:r>
    </w:p>
    <w:p w:rsidR="00991AD3" w:rsidRPr="00BD6D14" w:rsidRDefault="00991AD3" w:rsidP="00991AD3">
      <w:pPr>
        <w:spacing w:line="240" w:lineRule="auto"/>
        <w:rPr>
          <w:rFonts w:ascii="Times New Roman" w:hAnsi="Times New Roman" w:cs="Times New Roman"/>
          <w:sz w:val="22"/>
          <w:szCs w:val="22"/>
        </w:rPr>
      </w:pPr>
      <w:r w:rsidRPr="00BD6D14">
        <w:rPr>
          <w:rFonts w:ascii="Times New Roman" w:hAnsi="Times New Roman" w:cs="Times New Roman"/>
          <w:sz w:val="22"/>
          <w:szCs w:val="22"/>
        </w:rPr>
        <w:t xml:space="preserve">Arnold, Rebecca, </w:t>
      </w:r>
      <w:r w:rsidRPr="00BD6D14">
        <w:rPr>
          <w:rFonts w:ascii="Times New Roman" w:hAnsi="Times New Roman" w:cs="Times New Roman"/>
          <w:i/>
          <w:sz w:val="22"/>
          <w:szCs w:val="22"/>
        </w:rPr>
        <w:t xml:space="preserve">The Kodak Ensemble: Fashion, Images and Materiality in 1920s America in Fashion Theory </w:t>
      </w:r>
      <w:r w:rsidRPr="00BD6D14">
        <w:rPr>
          <w:rFonts w:ascii="Times New Roman" w:hAnsi="Times New Roman" w:cs="Times New Roman"/>
          <w:sz w:val="22"/>
          <w:szCs w:val="22"/>
        </w:rPr>
        <w:t>in Fashion Theory, July 2019</w:t>
      </w:r>
    </w:p>
    <w:p w:rsidR="00991AD3" w:rsidRPr="00BD6D14" w:rsidRDefault="00991AD3" w:rsidP="00991AD3">
      <w:pPr>
        <w:spacing w:line="240" w:lineRule="auto"/>
        <w:rPr>
          <w:rFonts w:ascii="Times New Roman" w:hAnsi="Times New Roman" w:cs="Times New Roman"/>
          <w:sz w:val="22"/>
          <w:szCs w:val="22"/>
          <w:lang w:val="en-US"/>
        </w:rPr>
      </w:pPr>
      <w:r w:rsidRPr="00BD6D14">
        <w:rPr>
          <w:rFonts w:ascii="Times New Roman" w:hAnsi="Times New Roman" w:cs="Times New Roman"/>
          <w:sz w:val="22"/>
          <w:szCs w:val="22"/>
          <w:lang w:val="en-US"/>
        </w:rPr>
        <w:t xml:space="preserve">Joel </w:t>
      </w:r>
      <w:proofErr w:type="spellStart"/>
      <w:r w:rsidRPr="00BD6D14">
        <w:rPr>
          <w:rFonts w:ascii="Times New Roman" w:hAnsi="Times New Roman" w:cs="Times New Roman"/>
          <w:sz w:val="22"/>
          <w:szCs w:val="22"/>
          <w:lang w:val="en-US"/>
        </w:rPr>
        <w:t>Dinerstein</w:t>
      </w:r>
      <w:proofErr w:type="spellEnd"/>
      <w:r w:rsidRPr="00BD6D14">
        <w:rPr>
          <w:rFonts w:ascii="Times New Roman" w:hAnsi="Times New Roman" w:cs="Times New Roman"/>
          <w:sz w:val="22"/>
          <w:szCs w:val="22"/>
          <w:lang w:val="en-US"/>
        </w:rPr>
        <w:t xml:space="preserve">, </w:t>
      </w:r>
      <w:r w:rsidRPr="00BD6D14">
        <w:rPr>
          <w:rFonts w:ascii="Times New Roman" w:hAnsi="Times New Roman" w:cs="Times New Roman"/>
          <w:i/>
          <w:sz w:val="22"/>
          <w:szCs w:val="22"/>
          <w:lang w:val="en-US"/>
        </w:rPr>
        <w:t>The Origins of Cool in Postwar America</w:t>
      </w:r>
      <w:r w:rsidRPr="00BD6D14">
        <w:rPr>
          <w:rFonts w:ascii="Times New Roman" w:hAnsi="Times New Roman" w:cs="Times New Roman"/>
          <w:sz w:val="22"/>
          <w:szCs w:val="22"/>
          <w:lang w:val="en-US"/>
        </w:rPr>
        <w:t xml:space="preserve">, The University of Chicago Press, 2017. </w:t>
      </w:r>
    </w:p>
    <w:p w:rsidR="00991AD3" w:rsidRPr="00BD6D14" w:rsidRDefault="00991AD3" w:rsidP="00991AD3">
      <w:pPr>
        <w:spacing w:line="240" w:lineRule="auto"/>
        <w:rPr>
          <w:rFonts w:ascii="Times New Roman" w:hAnsi="Times New Roman" w:cs="Times New Roman"/>
          <w:sz w:val="22"/>
          <w:szCs w:val="22"/>
          <w:lang w:val="en-US"/>
        </w:rPr>
      </w:pPr>
      <w:r w:rsidRPr="00BD6D14">
        <w:rPr>
          <w:rFonts w:ascii="Times New Roman" w:hAnsi="Times New Roman" w:cs="Times New Roman"/>
          <w:sz w:val="22"/>
          <w:szCs w:val="22"/>
          <w:lang w:val="en-US"/>
        </w:rPr>
        <w:t>Prelude + Introduction, 11-47.</w:t>
      </w:r>
    </w:p>
    <w:p w:rsidR="00991AD3" w:rsidRPr="00BD6D14" w:rsidRDefault="00991AD3" w:rsidP="00991AD3">
      <w:pPr>
        <w:spacing w:line="240" w:lineRule="auto"/>
        <w:rPr>
          <w:rFonts w:ascii="Times New Roman" w:hAnsi="Times New Roman" w:cs="Times New Roman"/>
          <w:sz w:val="22"/>
          <w:szCs w:val="22"/>
          <w:lang w:val="en-US"/>
        </w:rPr>
      </w:pPr>
    </w:p>
    <w:p w:rsidR="00991AD3" w:rsidRPr="00BD6D14" w:rsidRDefault="00991AD3" w:rsidP="00991AD3">
      <w:pPr>
        <w:spacing w:line="240" w:lineRule="auto"/>
        <w:rPr>
          <w:rFonts w:ascii="Times New Roman" w:hAnsi="Times New Roman" w:cs="Times New Roman"/>
          <w:b/>
          <w:sz w:val="22"/>
          <w:szCs w:val="22"/>
        </w:rPr>
      </w:pPr>
      <w:r w:rsidRPr="00BD6D14">
        <w:rPr>
          <w:rFonts w:ascii="Times New Roman" w:hAnsi="Times New Roman" w:cs="Times New Roman"/>
          <w:b/>
          <w:sz w:val="22"/>
          <w:szCs w:val="22"/>
        </w:rPr>
        <w:t>8. Divat és nosztalgia</w:t>
      </w:r>
    </w:p>
    <w:p w:rsidR="00991AD3" w:rsidRPr="00BD6D14" w:rsidRDefault="00991AD3" w:rsidP="00991AD3">
      <w:pPr>
        <w:spacing w:line="240" w:lineRule="auto"/>
        <w:rPr>
          <w:rFonts w:ascii="Times New Roman" w:hAnsi="Times New Roman" w:cs="Times New Roman"/>
          <w:sz w:val="22"/>
          <w:szCs w:val="22"/>
        </w:rPr>
      </w:pPr>
      <w:r w:rsidRPr="00BD6D14">
        <w:rPr>
          <w:rFonts w:ascii="Times New Roman" w:hAnsi="Times New Roman" w:cs="Times New Roman"/>
          <w:sz w:val="22"/>
          <w:szCs w:val="22"/>
        </w:rPr>
        <w:t xml:space="preserve">Hermann Veronika-Keszeg Anna, </w:t>
      </w:r>
      <w:r w:rsidRPr="00BD6D14">
        <w:rPr>
          <w:rFonts w:ascii="Times New Roman" w:hAnsi="Times New Roman" w:cs="Times New Roman"/>
          <w:i/>
          <w:sz w:val="22"/>
          <w:szCs w:val="22"/>
        </w:rPr>
        <w:t>Daliás idők. A hatvanas évek-nosztalgia konvergens médiaterei</w:t>
      </w:r>
      <w:r w:rsidRPr="00BD6D14">
        <w:rPr>
          <w:rFonts w:ascii="Times New Roman" w:hAnsi="Times New Roman" w:cs="Times New Roman"/>
          <w:sz w:val="22"/>
          <w:szCs w:val="22"/>
        </w:rPr>
        <w:t xml:space="preserve"> </w:t>
      </w:r>
    </w:p>
    <w:p w:rsidR="00991AD3" w:rsidRPr="00BD6D14" w:rsidRDefault="00991AD3" w:rsidP="00991AD3">
      <w:pPr>
        <w:spacing w:line="240" w:lineRule="auto"/>
        <w:rPr>
          <w:rFonts w:ascii="Times New Roman" w:hAnsi="Times New Roman" w:cs="Times New Roman"/>
          <w:sz w:val="22"/>
          <w:szCs w:val="22"/>
        </w:rPr>
      </w:pPr>
      <w:r w:rsidRPr="00BD6D14">
        <w:rPr>
          <w:rFonts w:ascii="Times New Roman" w:hAnsi="Times New Roman" w:cs="Times New Roman"/>
          <w:sz w:val="22"/>
          <w:szCs w:val="22"/>
        </w:rPr>
        <w:lastRenderedPageBreak/>
        <w:t xml:space="preserve">Vintage: Fashioning Time in Jenss, Heike, </w:t>
      </w:r>
      <w:r w:rsidRPr="00BD6D14">
        <w:rPr>
          <w:rFonts w:ascii="Times New Roman" w:hAnsi="Times New Roman" w:cs="Times New Roman"/>
          <w:i/>
          <w:sz w:val="22"/>
          <w:szCs w:val="22"/>
        </w:rPr>
        <w:t>Fashioning Memory: Vintage Style and Youth Culture</w:t>
      </w:r>
      <w:r w:rsidRPr="00BD6D14">
        <w:rPr>
          <w:rFonts w:ascii="Times New Roman" w:hAnsi="Times New Roman" w:cs="Times New Roman"/>
          <w:sz w:val="22"/>
          <w:szCs w:val="22"/>
        </w:rPr>
        <w:t>, London, Bloomsbury, 2015.</w:t>
      </w:r>
    </w:p>
    <w:p w:rsidR="00991AD3" w:rsidRPr="00BD6D14" w:rsidRDefault="00991AD3" w:rsidP="00991AD3">
      <w:pPr>
        <w:spacing w:line="240" w:lineRule="auto"/>
        <w:rPr>
          <w:rFonts w:ascii="Times New Roman" w:hAnsi="Times New Roman" w:cs="Times New Roman"/>
          <w:sz w:val="22"/>
          <w:szCs w:val="22"/>
        </w:rPr>
      </w:pPr>
    </w:p>
    <w:p w:rsidR="00991AD3" w:rsidRPr="00BD6D14" w:rsidRDefault="00991AD3" w:rsidP="00991AD3">
      <w:pPr>
        <w:spacing w:line="240" w:lineRule="auto"/>
        <w:rPr>
          <w:rFonts w:ascii="Times New Roman" w:hAnsi="Times New Roman" w:cs="Times New Roman"/>
          <w:b/>
          <w:sz w:val="22"/>
          <w:szCs w:val="22"/>
        </w:rPr>
      </w:pPr>
      <w:r w:rsidRPr="00BD6D14">
        <w:rPr>
          <w:rFonts w:ascii="Times New Roman" w:hAnsi="Times New Roman" w:cs="Times New Roman"/>
          <w:b/>
          <w:sz w:val="22"/>
          <w:szCs w:val="22"/>
        </w:rPr>
        <w:t>9. Esettanulmány: A punkok nem halnak meg</w:t>
      </w:r>
    </w:p>
    <w:p w:rsidR="00991AD3" w:rsidRPr="00BD6D14" w:rsidRDefault="00991AD3" w:rsidP="00991AD3">
      <w:pPr>
        <w:spacing w:line="240" w:lineRule="auto"/>
        <w:rPr>
          <w:rFonts w:ascii="Times New Roman" w:hAnsi="Times New Roman" w:cs="Times New Roman"/>
          <w:sz w:val="22"/>
          <w:szCs w:val="22"/>
        </w:rPr>
      </w:pPr>
      <w:r w:rsidRPr="00BD6D14">
        <w:rPr>
          <w:rFonts w:ascii="Times New Roman" w:hAnsi="Times New Roman" w:cs="Times New Roman"/>
          <w:sz w:val="22"/>
          <w:szCs w:val="22"/>
        </w:rPr>
        <w:t xml:space="preserve">Moore, Ryan, </w:t>
      </w:r>
      <w:r w:rsidRPr="00BD6D14">
        <w:rPr>
          <w:rFonts w:ascii="Times New Roman" w:hAnsi="Times New Roman" w:cs="Times New Roman"/>
          <w:i/>
          <w:sz w:val="22"/>
          <w:szCs w:val="22"/>
        </w:rPr>
        <w:t>Postmodernism and Punk Subculture: Cultures of Authenticity and Deconstruction</w:t>
      </w:r>
      <w:r w:rsidRPr="00BD6D14">
        <w:rPr>
          <w:rFonts w:ascii="Times New Roman" w:hAnsi="Times New Roman" w:cs="Times New Roman"/>
          <w:sz w:val="22"/>
          <w:szCs w:val="22"/>
        </w:rPr>
        <w:t xml:space="preserve"> in The Communication Review, 2004/7, 305-327.</w:t>
      </w:r>
    </w:p>
    <w:p w:rsidR="00991AD3" w:rsidRPr="00BD6D14" w:rsidRDefault="00991AD3" w:rsidP="00991AD3">
      <w:pPr>
        <w:spacing w:line="240" w:lineRule="auto"/>
        <w:rPr>
          <w:rFonts w:ascii="Times New Roman" w:hAnsi="Times New Roman" w:cs="Times New Roman"/>
          <w:sz w:val="22"/>
          <w:szCs w:val="22"/>
        </w:rPr>
      </w:pPr>
      <w:r w:rsidRPr="00BD6D14">
        <w:rPr>
          <w:rFonts w:ascii="Times New Roman" w:hAnsi="Times New Roman" w:cs="Times New Roman"/>
          <w:sz w:val="22"/>
          <w:szCs w:val="22"/>
        </w:rPr>
        <w:t xml:space="preserve">Stanfill, Sonnet, </w:t>
      </w:r>
      <w:r w:rsidRPr="00BD6D14">
        <w:rPr>
          <w:rFonts w:ascii="Times New Roman" w:hAnsi="Times New Roman" w:cs="Times New Roman"/>
          <w:i/>
          <w:sz w:val="22"/>
          <w:szCs w:val="22"/>
        </w:rPr>
        <w:t>Punks and Pirates: The Costiff Collection of Vivienne Westwood</w:t>
      </w:r>
      <w:r w:rsidRPr="00BD6D14">
        <w:rPr>
          <w:rFonts w:ascii="Times New Roman" w:hAnsi="Times New Roman" w:cs="Times New Roman"/>
          <w:sz w:val="22"/>
          <w:szCs w:val="22"/>
        </w:rPr>
        <w:t xml:space="preserve"> in Welters, Linda – Lillethun, Abby (ed.) The Fashion Reader, Oxford, Berg, 2002.</w:t>
      </w:r>
    </w:p>
    <w:p w:rsidR="00991AD3" w:rsidRPr="00BD6D14" w:rsidRDefault="00991AD3" w:rsidP="00991AD3">
      <w:pPr>
        <w:spacing w:line="240" w:lineRule="auto"/>
        <w:rPr>
          <w:rFonts w:ascii="Times New Roman" w:hAnsi="Times New Roman" w:cs="Times New Roman"/>
          <w:sz w:val="22"/>
          <w:szCs w:val="22"/>
        </w:rPr>
      </w:pPr>
    </w:p>
    <w:p w:rsidR="00991AD3" w:rsidRPr="00BD6D14" w:rsidRDefault="00991AD3" w:rsidP="00991AD3">
      <w:pPr>
        <w:spacing w:line="240" w:lineRule="auto"/>
        <w:rPr>
          <w:rFonts w:ascii="Times New Roman" w:hAnsi="Times New Roman" w:cs="Times New Roman"/>
          <w:b/>
          <w:sz w:val="22"/>
          <w:szCs w:val="22"/>
        </w:rPr>
      </w:pPr>
      <w:r w:rsidRPr="00BD6D14">
        <w:rPr>
          <w:rFonts w:ascii="Times New Roman" w:hAnsi="Times New Roman" w:cs="Times New Roman"/>
          <w:b/>
          <w:sz w:val="22"/>
          <w:szCs w:val="22"/>
        </w:rPr>
        <w:t>10. Etikus divat, fenntarthatóság</w:t>
      </w:r>
    </w:p>
    <w:p w:rsidR="00991AD3" w:rsidRPr="00BD6D14" w:rsidRDefault="00991AD3" w:rsidP="00991AD3">
      <w:pPr>
        <w:spacing w:line="240" w:lineRule="auto"/>
        <w:rPr>
          <w:rFonts w:ascii="Times New Roman" w:hAnsi="Times New Roman" w:cs="Times New Roman"/>
          <w:sz w:val="22"/>
          <w:szCs w:val="22"/>
        </w:rPr>
      </w:pPr>
      <w:r w:rsidRPr="00BD6D14">
        <w:rPr>
          <w:rFonts w:ascii="Times New Roman" w:hAnsi="Times New Roman" w:cs="Times New Roman"/>
          <w:sz w:val="22"/>
          <w:szCs w:val="22"/>
        </w:rPr>
        <w:t xml:space="preserve">Thomas, Kedron, </w:t>
      </w:r>
      <w:r w:rsidRPr="00BD6D14">
        <w:rPr>
          <w:rFonts w:ascii="Times New Roman" w:hAnsi="Times New Roman" w:cs="Times New Roman"/>
          <w:i/>
          <w:sz w:val="22"/>
          <w:szCs w:val="22"/>
        </w:rPr>
        <w:t>Cultures of Sustainability in the Fashion Industry</w:t>
      </w:r>
      <w:r w:rsidRPr="00BD6D14">
        <w:rPr>
          <w:rFonts w:ascii="Times New Roman" w:hAnsi="Times New Roman" w:cs="Times New Roman"/>
          <w:sz w:val="22"/>
          <w:szCs w:val="22"/>
        </w:rPr>
        <w:t xml:space="preserve"> in Fashion Theory, January 2019</w:t>
      </w:r>
    </w:p>
    <w:p w:rsidR="00991AD3" w:rsidRPr="00BD6D14" w:rsidRDefault="00991AD3" w:rsidP="00991AD3">
      <w:pPr>
        <w:spacing w:line="240" w:lineRule="auto"/>
        <w:rPr>
          <w:rFonts w:ascii="Times New Roman" w:hAnsi="Times New Roman" w:cs="Times New Roman"/>
          <w:b/>
          <w:sz w:val="22"/>
          <w:szCs w:val="22"/>
        </w:rPr>
      </w:pPr>
    </w:p>
    <w:p w:rsidR="00991AD3" w:rsidRPr="00BD6D14" w:rsidRDefault="00991AD3" w:rsidP="00991AD3">
      <w:pPr>
        <w:spacing w:line="240" w:lineRule="auto"/>
        <w:rPr>
          <w:rFonts w:ascii="Times New Roman" w:hAnsi="Times New Roman" w:cs="Times New Roman"/>
          <w:b/>
          <w:sz w:val="22"/>
          <w:szCs w:val="22"/>
        </w:rPr>
      </w:pPr>
      <w:r w:rsidRPr="00BD6D14">
        <w:rPr>
          <w:rFonts w:ascii="Times New Roman" w:hAnsi="Times New Roman" w:cs="Times New Roman"/>
          <w:b/>
          <w:sz w:val="22"/>
          <w:szCs w:val="22"/>
        </w:rPr>
        <w:t>11. A társadalmi nem konstrukciói</w:t>
      </w:r>
    </w:p>
    <w:p w:rsidR="00991AD3" w:rsidRPr="00BD6D14" w:rsidRDefault="00991AD3" w:rsidP="00991AD3">
      <w:pPr>
        <w:spacing w:line="240" w:lineRule="auto"/>
        <w:rPr>
          <w:rFonts w:ascii="Times New Roman" w:hAnsi="Times New Roman" w:cs="Times New Roman"/>
          <w:sz w:val="22"/>
          <w:szCs w:val="22"/>
        </w:rPr>
      </w:pPr>
    </w:p>
    <w:p w:rsidR="00991AD3" w:rsidRPr="00BD6D14" w:rsidRDefault="00991AD3" w:rsidP="00991AD3">
      <w:pPr>
        <w:spacing w:line="240" w:lineRule="auto"/>
        <w:rPr>
          <w:rFonts w:ascii="Times New Roman" w:hAnsi="Times New Roman" w:cs="Times New Roman"/>
          <w:b/>
          <w:sz w:val="22"/>
          <w:szCs w:val="22"/>
        </w:rPr>
      </w:pPr>
      <w:r w:rsidRPr="00BD6D14">
        <w:rPr>
          <w:rFonts w:ascii="Times New Roman" w:hAnsi="Times New Roman" w:cs="Times New Roman"/>
          <w:b/>
          <w:sz w:val="22"/>
          <w:szCs w:val="22"/>
        </w:rPr>
        <w:t>12. Divat és film</w:t>
      </w:r>
    </w:p>
    <w:p w:rsidR="00991AD3" w:rsidRPr="00BD6D14" w:rsidRDefault="00991AD3" w:rsidP="00991AD3">
      <w:pPr>
        <w:spacing w:line="240" w:lineRule="auto"/>
        <w:rPr>
          <w:rFonts w:ascii="Times New Roman" w:hAnsi="Times New Roman" w:cs="Times New Roman"/>
          <w:i/>
          <w:sz w:val="22"/>
          <w:szCs w:val="22"/>
        </w:rPr>
      </w:pPr>
      <w:r w:rsidRPr="00BD6D14">
        <w:rPr>
          <w:rFonts w:ascii="Times New Roman" w:hAnsi="Times New Roman" w:cs="Times New Roman"/>
          <w:sz w:val="22"/>
          <w:szCs w:val="22"/>
        </w:rPr>
        <w:t xml:space="preserve">Tom Ford: </w:t>
      </w:r>
      <w:r w:rsidRPr="00BD6D14">
        <w:rPr>
          <w:rFonts w:ascii="Times New Roman" w:hAnsi="Times New Roman" w:cs="Times New Roman"/>
          <w:i/>
          <w:sz w:val="22"/>
          <w:szCs w:val="22"/>
        </w:rPr>
        <w:t>A Single Man</w:t>
      </w:r>
      <w:r w:rsidRPr="00BD6D14">
        <w:rPr>
          <w:rFonts w:ascii="Times New Roman" w:hAnsi="Times New Roman" w:cs="Times New Roman"/>
          <w:sz w:val="22"/>
          <w:szCs w:val="22"/>
        </w:rPr>
        <w:t xml:space="preserve">, </w:t>
      </w:r>
      <w:r w:rsidRPr="00BD6D14">
        <w:rPr>
          <w:rFonts w:ascii="Times New Roman" w:hAnsi="Times New Roman" w:cs="Times New Roman"/>
          <w:i/>
          <w:sz w:val="22"/>
          <w:szCs w:val="22"/>
        </w:rPr>
        <w:t>Nocturnal Animals</w:t>
      </w:r>
    </w:p>
    <w:p w:rsidR="00991AD3" w:rsidRPr="00BD6D14" w:rsidRDefault="00991AD3" w:rsidP="00991AD3">
      <w:pPr>
        <w:spacing w:line="240" w:lineRule="auto"/>
        <w:rPr>
          <w:rFonts w:ascii="Times New Roman" w:hAnsi="Times New Roman" w:cs="Times New Roman"/>
          <w:sz w:val="22"/>
          <w:szCs w:val="22"/>
        </w:rPr>
      </w:pPr>
      <w:r w:rsidRPr="00BD6D14">
        <w:rPr>
          <w:rFonts w:ascii="Times New Roman" w:hAnsi="Times New Roman" w:cs="Times New Roman"/>
          <w:sz w:val="22"/>
          <w:szCs w:val="22"/>
        </w:rPr>
        <w:t xml:space="preserve">Wim Wenders / Yohji Yamamoto: </w:t>
      </w:r>
      <w:r w:rsidRPr="00BD6D14">
        <w:rPr>
          <w:rFonts w:ascii="Times New Roman" w:hAnsi="Times New Roman" w:cs="Times New Roman"/>
          <w:i/>
          <w:sz w:val="22"/>
          <w:szCs w:val="22"/>
        </w:rPr>
        <w:t>Notebook on Cities and Clothes</w:t>
      </w:r>
    </w:p>
    <w:p w:rsidR="00991AD3" w:rsidRPr="00BD6D14" w:rsidRDefault="00991AD3" w:rsidP="00991AD3">
      <w:pPr>
        <w:spacing w:line="240" w:lineRule="auto"/>
        <w:rPr>
          <w:rFonts w:ascii="Times New Roman" w:hAnsi="Times New Roman" w:cs="Times New Roman"/>
          <w:sz w:val="22"/>
          <w:szCs w:val="22"/>
          <w:lang w:val="en-US"/>
        </w:rPr>
      </w:pPr>
      <w:r w:rsidRPr="00BD6D14">
        <w:rPr>
          <w:rFonts w:ascii="Times New Roman" w:hAnsi="Times New Roman" w:cs="Times New Roman"/>
          <w:sz w:val="22"/>
          <w:szCs w:val="22"/>
        </w:rPr>
        <w:t xml:space="preserve">Church Gibson, Pamela, </w:t>
      </w:r>
      <w:r w:rsidRPr="00BD6D14">
        <w:rPr>
          <w:rFonts w:ascii="Times New Roman" w:hAnsi="Times New Roman" w:cs="Times New Roman"/>
          <w:i/>
          <w:sz w:val="22"/>
          <w:szCs w:val="22"/>
        </w:rPr>
        <w:t xml:space="preserve">The Fashion Narratives of Tom Ford: </w:t>
      </w:r>
      <w:r w:rsidRPr="00BD6D14">
        <w:rPr>
          <w:rFonts w:ascii="Times New Roman" w:hAnsi="Times New Roman" w:cs="Times New Roman"/>
          <w:sz w:val="22"/>
          <w:szCs w:val="22"/>
        </w:rPr>
        <w:t>Nocturnal Animals</w:t>
      </w:r>
      <w:r w:rsidRPr="00BD6D14">
        <w:rPr>
          <w:rFonts w:ascii="Times New Roman" w:hAnsi="Times New Roman" w:cs="Times New Roman"/>
          <w:i/>
          <w:sz w:val="22"/>
          <w:szCs w:val="22"/>
        </w:rPr>
        <w:t xml:space="preserve"> and Contemporary Cinema</w:t>
      </w:r>
      <w:r w:rsidRPr="00BD6D14">
        <w:rPr>
          <w:rFonts w:ascii="Times New Roman" w:hAnsi="Times New Roman" w:cs="Times New Roman"/>
          <w:sz w:val="22"/>
          <w:szCs w:val="22"/>
        </w:rPr>
        <w:t xml:space="preserve"> in Fashion Theory, Volume 21. No. 6, September 2017, 629-646.</w:t>
      </w:r>
    </w:p>
    <w:p w:rsidR="00991AD3" w:rsidRPr="003125D2" w:rsidRDefault="00991AD3" w:rsidP="003125D2">
      <w:pPr>
        <w:spacing w:line="240" w:lineRule="auto"/>
        <w:rPr>
          <w:rFonts w:ascii="PFL-Arial" w:hAnsi="PFL-Arial" w:cs="PFL-Arial"/>
          <w:sz w:val="24"/>
          <w:szCs w:val="24"/>
        </w:rPr>
      </w:pPr>
      <w:bookmarkStart w:id="0" w:name="_GoBack"/>
      <w:bookmarkEnd w:id="0"/>
    </w:p>
    <w:sectPr w:rsidR="00991AD3" w:rsidRPr="003125D2">
      <w:headerReference w:type="even" r:id="rId16"/>
      <w:headerReference w:type="default" r:id="rId17"/>
      <w:footerReference w:type="even" r:id="rId18"/>
      <w:footerReference w:type="default" r:id="rId19"/>
      <w:headerReference w:type="first" r:id="rId20"/>
      <w:footerReference w:type="first" r:id="rId21"/>
      <w:pgSz w:w="11906" w:h="16838"/>
      <w:pgMar w:top="1440" w:right="1848" w:bottom="1440" w:left="1797" w:header="720" w:footer="708" w:gutter="0"/>
      <w:cols w:space="708"/>
      <w:docGrid w:linePitch="600" w:charSpace="2457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347" w:rsidRDefault="00F13347">
      <w:pPr>
        <w:spacing w:line="240" w:lineRule="auto"/>
      </w:pPr>
      <w:r>
        <w:separator/>
      </w:r>
    </w:p>
  </w:endnote>
  <w:endnote w:type="continuationSeparator" w:id="0">
    <w:p w:rsidR="00F13347" w:rsidRDefault="00F133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2040503050203030202"/>
    <w:charset w:val="00"/>
    <w:family w:val="roman"/>
    <w:pitch w:val="variable"/>
    <w:sig w:usb0="00008003" w:usb1="00000000" w:usb2="00000000" w:usb3="00000000" w:csb0="00000001" w:csb1="00000000"/>
  </w:font>
  <w:font w:name="PFL-Arial">
    <w:altName w:val="Times New Roman"/>
    <w:panose1 w:val="00000000000000000000"/>
    <w:charset w:val="00"/>
    <w:family w:val="auto"/>
    <w:notTrueType/>
    <w:pitch w:val="default"/>
    <w:sig w:usb0="0062F68C" w:usb1="000003F2" w:usb2="30730B7B" w:usb3="00000000" w:csb0="00000000" w:csb1="0062F68C"/>
  </w:font>
  <w:font w:name="H-Time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F7" w:rsidRDefault="008651F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F7" w:rsidRDefault="008651F7">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F7" w:rsidRDefault="008651F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F7" w:rsidRDefault="008651F7"/>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F7" w:rsidRDefault="008651F7">
    <w:pPr>
      <w:pStyle w:val="llb"/>
      <w:ind w:right="360"/>
    </w:pPr>
    <w:r>
      <w:rPr>
        <w:noProof/>
        <w:lang w:val="hu-HU" w:eastAsia="hu-HU"/>
      </w:rPr>
      <mc:AlternateContent>
        <mc:Choice Requires="wps">
          <w:drawing>
            <wp:anchor distT="0" distB="0" distL="0" distR="0" simplePos="0" relativeHeight="251657728" behindDoc="0" locked="0" layoutInCell="1" allowOverlap="1">
              <wp:simplePos x="0" y="0"/>
              <wp:positionH relativeFrom="page">
                <wp:posOffset>6309995</wp:posOffset>
              </wp:positionH>
              <wp:positionV relativeFrom="paragraph">
                <wp:posOffset>635</wp:posOffset>
              </wp:positionV>
              <wp:extent cx="247015" cy="17907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790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51F7" w:rsidRDefault="008651F7">
                          <w:pPr>
                            <w:pStyle w:val="llb"/>
                          </w:pPr>
                          <w:r>
                            <w:rPr>
                              <w:rStyle w:val="Oldalszm"/>
                            </w:rPr>
                            <w:fldChar w:fldCharType="begin"/>
                          </w:r>
                          <w:r>
                            <w:rPr>
                              <w:rStyle w:val="Oldalszm"/>
                            </w:rPr>
                            <w:instrText xml:space="preserve"> PAGE </w:instrText>
                          </w:r>
                          <w:r>
                            <w:rPr>
                              <w:rStyle w:val="Oldalszm"/>
                            </w:rPr>
                            <w:fldChar w:fldCharType="separate"/>
                          </w:r>
                          <w:r w:rsidR="00991AD3">
                            <w:rPr>
                              <w:rStyle w:val="Oldalszm"/>
                              <w:noProof/>
                            </w:rPr>
                            <w:t>6</w:t>
                          </w:r>
                          <w:r>
                            <w:rPr>
                              <w:rStyle w:val="Oldalszm"/>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6.85pt;margin-top:.05pt;width:19.45pt;height:14.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" stroked="f">
              <v:fill opacity="0"/>
              <v:textbox inset="0,0,0,0">
                <w:txbxContent>
                  <w:p w:rsidR="008651F7" w:rsidRDefault="008651F7">
                    <w:pPr>
                      <w:pStyle w:val="llb"/>
                    </w:pPr>
                    <w:r>
                      <w:rPr>
                        <w:rStyle w:val="Oldalszm"/>
                      </w:rPr>
                      <w:fldChar w:fldCharType="begin"/>
                    </w:r>
                    <w:r>
                      <w:rPr>
                        <w:rStyle w:val="Oldalszm"/>
                      </w:rPr>
                      <w:instrText xml:space="preserve"> PAGE </w:instrText>
                    </w:r>
                    <w:r>
                      <w:rPr>
                        <w:rStyle w:val="Oldalszm"/>
                      </w:rPr>
                      <w:fldChar w:fldCharType="separate"/>
                    </w:r>
                    <w:r w:rsidR="00991AD3">
                      <w:rPr>
                        <w:rStyle w:val="Oldalszm"/>
                        <w:noProof/>
                      </w:rPr>
                      <w:t>6</w:t>
                    </w:r>
                    <w:r>
                      <w:rPr>
                        <w:rStyle w:val="Oldalszm"/>
                      </w:rPr>
                      <w:fldChar w:fldCharType="end"/>
                    </w:r>
                  </w:p>
                </w:txbxContent>
              </v:textbox>
              <w10:wrap type="square" side="largest" anchorx="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F7" w:rsidRDefault="008651F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347" w:rsidRDefault="00F13347">
      <w:pPr>
        <w:spacing w:line="240" w:lineRule="auto"/>
      </w:pPr>
      <w:r>
        <w:separator/>
      </w:r>
    </w:p>
  </w:footnote>
  <w:footnote w:type="continuationSeparator" w:id="0">
    <w:p w:rsidR="00F13347" w:rsidRDefault="00F133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F7" w:rsidRDefault="008651F7">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F7" w:rsidRDefault="008651F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F7" w:rsidRDefault="008651F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F7" w:rsidRDefault="008651F7"/>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F7" w:rsidRDefault="008651F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rPr>
        <w:rFonts w:ascii="Symbol" w:hAnsi="Symbol" w:cs="Symbol"/>
        <w:sz w:val="28"/>
        <w:szCs w:val="28"/>
      </w:r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rPr>
        <w:rFonts w:ascii="Times New Roman" w:hAnsi="Times New Roman" w:cs="Times New Roman"/>
        <w:sz w:val="24"/>
        <w:szCs w:val="24"/>
      </w:r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pStyle w:val="Cmsor7"/>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pStyle w:val="Cmsor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Cmsor21"/>
      <w:suff w:val="nothing"/>
      <w:lvlText w:val=""/>
      <w:lvlJc w:val="left"/>
      <w:pPr>
        <w:tabs>
          <w:tab w:val="num" w:pos="0"/>
        </w:tabs>
        <w:ind w:left="432" w:hanging="432"/>
      </w:pPr>
      <w:rPr>
        <w:rFonts w:ascii="Symbol" w:hAnsi="Symbol" w:cs="Symbol"/>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imes New Roman" w:hAnsi="Times New Roman" w:cs="Times New Roman"/>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sz w:val="28"/>
        <w:szCs w:val="2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Symbol" w:hAnsi="Symbol" w:cs="Symbol" w:hint="default"/>
        <w:sz w:val="20"/>
        <w:lang w:val="en-U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Symbol" w:hAnsi="Symbol" w:cs="Symbol" w:hint="default"/>
        <w:sz w:val="20"/>
        <w:szCs w:val="24"/>
        <w:lang w:val="en-U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000006"/>
    <w:multiLevelType w:val="multilevel"/>
    <w:tmpl w:val="00000006"/>
    <w:name w:val="WW8Num5"/>
    <w:lvl w:ilvl="0">
      <w:start w:val="1"/>
      <w:numFmt w:val="bullet"/>
      <w:lvlText w:val=""/>
      <w:lvlJc w:val="left"/>
      <w:pPr>
        <w:tabs>
          <w:tab w:val="num" w:pos="720"/>
        </w:tabs>
        <w:ind w:left="720" w:hanging="360"/>
      </w:pPr>
      <w:rPr>
        <w:rFonts w:ascii="Symbol" w:hAnsi="Symbol" w:cs="Symbol" w:hint="default"/>
        <w:sz w:val="20"/>
        <w:szCs w:val="24"/>
        <w:lang w:val="en-U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00000007"/>
    <w:multiLevelType w:val="multilevel"/>
    <w:tmpl w:val="00000007"/>
    <w:name w:val="WW8Num6"/>
    <w:lvl w:ilvl="0">
      <w:start w:val="1"/>
      <w:numFmt w:val="bullet"/>
      <w:lvlText w:val=""/>
      <w:lvlJc w:val="left"/>
      <w:pPr>
        <w:tabs>
          <w:tab w:val="num" w:pos="720"/>
        </w:tabs>
        <w:ind w:left="720" w:hanging="360"/>
      </w:pPr>
      <w:rPr>
        <w:rFonts w:ascii="Symbol" w:hAnsi="Symbol" w:cs="Symbol" w:hint="default"/>
        <w:sz w:val="20"/>
        <w:szCs w:val="24"/>
        <w:lang w:val="en-U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00000008"/>
    <w:multiLevelType w:val="multilevel"/>
    <w:tmpl w:val="00000008"/>
    <w:name w:val="WW8Num7"/>
    <w:lvl w:ilvl="0">
      <w:start w:val="1"/>
      <w:numFmt w:val="decimal"/>
      <w:lvlText w:val="%1."/>
      <w:lvlJc w:val="left"/>
      <w:pPr>
        <w:tabs>
          <w:tab w:val="num" w:pos="0"/>
        </w:tabs>
        <w:ind w:left="720" w:hanging="360"/>
      </w:pPr>
      <w:rPr>
        <w:rFonts w:cs="Times New Roman" w:hint="default"/>
        <w:lang w:val="da-DK"/>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8"/>
    <w:lvl w:ilvl="0">
      <w:start w:val="1"/>
      <w:numFmt w:val="decimal"/>
      <w:lvlText w:val="%1."/>
      <w:lvlJc w:val="left"/>
      <w:pPr>
        <w:tabs>
          <w:tab w:val="num" w:pos="0"/>
        </w:tabs>
        <w:ind w:left="720" w:hanging="360"/>
      </w:pPr>
      <w:rPr>
        <w:rFonts w:ascii="Symbol" w:hAnsi="Symbol" w:cs="Symbol" w:hint="default"/>
        <w:sz w:val="20"/>
        <w:szCs w:val="24"/>
        <w:lang w:val="en-US"/>
      </w:rPr>
    </w:lvl>
    <w:lvl w:ilvl="1">
      <w:start w:val="1"/>
      <w:numFmt w:val="lowerLetter"/>
      <w:lvlText w:val="%2."/>
      <w:lvlJc w:val="left"/>
      <w:pPr>
        <w:tabs>
          <w:tab w:val="num" w:pos="0"/>
        </w:tabs>
        <w:ind w:left="1440" w:hanging="360"/>
      </w:pPr>
      <w:rPr>
        <w:rFonts w:ascii="Courier New" w:hAnsi="Courier New" w:cs="Courier New" w:hint="default"/>
        <w:sz w:val="20"/>
      </w:rPr>
    </w:lvl>
    <w:lvl w:ilvl="2">
      <w:start w:val="1"/>
      <w:numFmt w:val="lowerRoman"/>
      <w:lvlText w:val="%2.%3."/>
      <w:lvlJc w:val="right"/>
      <w:pPr>
        <w:tabs>
          <w:tab w:val="num" w:pos="0"/>
        </w:tabs>
        <w:ind w:left="2160" w:hanging="180"/>
      </w:pPr>
      <w:rPr>
        <w:rFonts w:ascii="Wingdings" w:hAnsi="Wingdings" w:cs="Wingdings" w:hint="default"/>
        <w:sz w:val="2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24946A2A"/>
    <w:multiLevelType w:val="hybridMultilevel"/>
    <w:tmpl w:val="834A4C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4ED"/>
    <w:rsid w:val="0000712A"/>
    <w:rsid w:val="000117B2"/>
    <w:rsid w:val="0002251C"/>
    <w:rsid w:val="00031055"/>
    <w:rsid w:val="00036755"/>
    <w:rsid w:val="00082981"/>
    <w:rsid w:val="000B3C56"/>
    <w:rsid w:val="000D3834"/>
    <w:rsid w:val="00126FA2"/>
    <w:rsid w:val="00132CCC"/>
    <w:rsid w:val="00143A47"/>
    <w:rsid w:val="0015040E"/>
    <w:rsid w:val="001B4406"/>
    <w:rsid w:val="001F1613"/>
    <w:rsid w:val="001F1732"/>
    <w:rsid w:val="00224B96"/>
    <w:rsid w:val="002312C9"/>
    <w:rsid w:val="002534ED"/>
    <w:rsid w:val="00283AC9"/>
    <w:rsid w:val="002A7E65"/>
    <w:rsid w:val="002C5C28"/>
    <w:rsid w:val="002E7331"/>
    <w:rsid w:val="002F695A"/>
    <w:rsid w:val="003125D2"/>
    <w:rsid w:val="003413B5"/>
    <w:rsid w:val="00355F12"/>
    <w:rsid w:val="003900D7"/>
    <w:rsid w:val="00390796"/>
    <w:rsid w:val="00396FEB"/>
    <w:rsid w:val="00403668"/>
    <w:rsid w:val="004770C8"/>
    <w:rsid w:val="004A5FD1"/>
    <w:rsid w:val="004D6978"/>
    <w:rsid w:val="005006E4"/>
    <w:rsid w:val="0050543F"/>
    <w:rsid w:val="005146C7"/>
    <w:rsid w:val="00554F50"/>
    <w:rsid w:val="00561660"/>
    <w:rsid w:val="00570031"/>
    <w:rsid w:val="00591798"/>
    <w:rsid w:val="005E7ED3"/>
    <w:rsid w:val="00613E2D"/>
    <w:rsid w:val="00652554"/>
    <w:rsid w:val="00655F08"/>
    <w:rsid w:val="006923EC"/>
    <w:rsid w:val="006965D0"/>
    <w:rsid w:val="006D6D98"/>
    <w:rsid w:val="007069C4"/>
    <w:rsid w:val="00723DB9"/>
    <w:rsid w:val="007461F9"/>
    <w:rsid w:val="007513FC"/>
    <w:rsid w:val="007525B0"/>
    <w:rsid w:val="00760865"/>
    <w:rsid w:val="007D4C3D"/>
    <w:rsid w:val="00813053"/>
    <w:rsid w:val="00864258"/>
    <w:rsid w:val="008651F7"/>
    <w:rsid w:val="008735AC"/>
    <w:rsid w:val="00896458"/>
    <w:rsid w:val="00896547"/>
    <w:rsid w:val="008C20D6"/>
    <w:rsid w:val="00937AB4"/>
    <w:rsid w:val="00953D5F"/>
    <w:rsid w:val="009606ED"/>
    <w:rsid w:val="009756EC"/>
    <w:rsid w:val="00991AD3"/>
    <w:rsid w:val="00A20DCF"/>
    <w:rsid w:val="00A67036"/>
    <w:rsid w:val="00A67779"/>
    <w:rsid w:val="00AC08E8"/>
    <w:rsid w:val="00AC4023"/>
    <w:rsid w:val="00AE51C7"/>
    <w:rsid w:val="00AE7D04"/>
    <w:rsid w:val="00B04A84"/>
    <w:rsid w:val="00B059CC"/>
    <w:rsid w:val="00B110F0"/>
    <w:rsid w:val="00B2500B"/>
    <w:rsid w:val="00B337CF"/>
    <w:rsid w:val="00B556B8"/>
    <w:rsid w:val="00B55731"/>
    <w:rsid w:val="00BC1F9B"/>
    <w:rsid w:val="00BD6D14"/>
    <w:rsid w:val="00C22330"/>
    <w:rsid w:val="00C26CA2"/>
    <w:rsid w:val="00C52829"/>
    <w:rsid w:val="00CA53C7"/>
    <w:rsid w:val="00D42BC6"/>
    <w:rsid w:val="00D46690"/>
    <w:rsid w:val="00D70168"/>
    <w:rsid w:val="00D712A6"/>
    <w:rsid w:val="00E16E92"/>
    <w:rsid w:val="00E97DA3"/>
    <w:rsid w:val="00EA7E0A"/>
    <w:rsid w:val="00EB0220"/>
    <w:rsid w:val="00F13347"/>
    <w:rsid w:val="00F36FC7"/>
    <w:rsid w:val="00F61591"/>
    <w:rsid w:val="00FC2A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190C5E"/>
  <w15:chartTrackingRefBased/>
  <w15:docId w15:val="{DAAB1D1A-4748-4585-BD46-3F059AC2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uppressAutoHyphens/>
      <w:spacing w:line="480" w:lineRule="atLeast"/>
      <w:jc w:val="both"/>
    </w:pPr>
    <w:rPr>
      <w:rFonts w:ascii="Arial" w:hAnsi="Arial" w:cs="Arial"/>
      <w:sz w:val="28"/>
      <w:lang w:val="da-DK" w:eastAsia="ar-SA"/>
    </w:rPr>
  </w:style>
  <w:style w:type="paragraph" w:styleId="Cmsor1">
    <w:name w:val="heading 1"/>
    <w:basedOn w:val="Norml"/>
    <w:next w:val="Norml"/>
    <w:qFormat/>
    <w:pPr>
      <w:numPr>
        <w:numId w:val="1"/>
      </w:numPr>
      <w:spacing w:before="240"/>
      <w:outlineLvl w:val="0"/>
    </w:pPr>
    <w:rPr>
      <w:b/>
      <w:sz w:val="24"/>
      <w:u w:val="single"/>
    </w:rPr>
  </w:style>
  <w:style w:type="paragraph" w:styleId="Cmsor2">
    <w:name w:val="heading 2"/>
    <w:basedOn w:val="Norml"/>
    <w:next w:val="Norml"/>
    <w:qFormat/>
    <w:pPr>
      <w:numPr>
        <w:ilvl w:val="1"/>
        <w:numId w:val="1"/>
      </w:numPr>
      <w:spacing w:before="120"/>
      <w:outlineLvl w:val="1"/>
    </w:pPr>
    <w:rPr>
      <w:b/>
      <w:sz w:val="24"/>
    </w:rPr>
  </w:style>
  <w:style w:type="paragraph" w:styleId="Cmsor3">
    <w:name w:val="heading 3"/>
    <w:basedOn w:val="Norml"/>
    <w:next w:val="Normlbehzs1"/>
    <w:qFormat/>
    <w:pPr>
      <w:numPr>
        <w:ilvl w:val="2"/>
        <w:numId w:val="1"/>
      </w:numPr>
      <w:ind w:left="360" w:firstLine="0"/>
      <w:outlineLvl w:val="2"/>
    </w:pPr>
    <w:rPr>
      <w:rFonts w:ascii="Times New Roman" w:hAnsi="Times New Roman" w:cs="Times New Roman"/>
      <w:b/>
      <w:sz w:val="24"/>
    </w:rPr>
  </w:style>
  <w:style w:type="paragraph" w:styleId="Cmsor4">
    <w:name w:val="heading 4"/>
    <w:basedOn w:val="Norml"/>
    <w:next w:val="Normlbehzs1"/>
    <w:qFormat/>
    <w:pPr>
      <w:numPr>
        <w:ilvl w:val="3"/>
        <w:numId w:val="1"/>
      </w:numPr>
      <w:ind w:left="360" w:firstLine="0"/>
      <w:outlineLvl w:val="3"/>
    </w:pPr>
    <w:rPr>
      <w:rFonts w:ascii="Times New Roman" w:hAnsi="Times New Roman" w:cs="Times New Roman"/>
      <w:sz w:val="24"/>
      <w:u w:val="single"/>
    </w:rPr>
  </w:style>
  <w:style w:type="paragraph" w:styleId="Cmsor5">
    <w:name w:val="heading 5"/>
    <w:basedOn w:val="Norml"/>
    <w:next w:val="Normlbehzs1"/>
    <w:qFormat/>
    <w:pPr>
      <w:numPr>
        <w:ilvl w:val="4"/>
        <w:numId w:val="1"/>
      </w:numPr>
      <w:ind w:left="720" w:firstLine="0"/>
      <w:outlineLvl w:val="4"/>
    </w:pPr>
    <w:rPr>
      <w:rFonts w:ascii="Times New Roman" w:hAnsi="Times New Roman" w:cs="Times New Roman"/>
      <w:b/>
      <w:sz w:val="20"/>
    </w:rPr>
  </w:style>
  <w:style w:type="paragraph" w:styleId="Cmsor6">
    <w:name w:val="heading 6"/>
    <w:basedOn w:val="Norml"/>
    <w:next w:val="Normlbehzs1"/>
    <w:qFormat/>
    <w:pPr>
      <w:numPr>
        <w:ilvl w:val="5"/>
        <w:numId w:val="1"/>
      </w:numPr>
      <w:ind w:left="720" w:firstLine="0"/>
      <w:outlineLvl w:val="5"/>
    </w:pPr>
    <w:rPr>
      <w:rFonts w:ascii="Times New Roman" w:hAnsi="Times New Roman" w:cs="Times New Roman"/>
      <w:sz w:val="20"/>
      <w:u w:val="single"/>
    </w:rPr>
  </w:style>
  <w:style w:type="paragraph" w:styleId="Cmsor7">
    <w:name w:val="heading 7"/>
    <w:basedOn w:val="Norml"/>
    <w:next w:val="Normlbehzs1"/>
    <w:qFormat/>
    <w:pPr>
      <w:numPr>
        <w:ilvl w:val="6"/>
        <w:numId w:val="1"/>
      </w:numPr>
      <w:ind w:left="720" w:firstLine="0"/>
      <w:outlineLvl w:val="6"/>
    </w:pPr>
    <w:rPr>
      <w:rFonts w:ascii="Times New Roman" w:hAnsi="Times New Roman" w:cs="Times New Roman"/>
      <w:i/>
      <w:sz w:val="20"/>
    </w:rPr>
  </w:style>
  <w:style w:type="paragraph" w:styleId="Cmsor8">
    <w:name w:val="heading 8"/>
    <w:basedOn w:val="Norml"/>
    <w:next w:val="Normlbehzs1"/>
    <w:qFormat/>
    <w:pPr>
      <w:numPr>
        <w:ilvl w:val="7"/>
        <w:numId w:val="1"/>
      </w:numPr>
      <w:ind w:left="720" w:firstLine="0"/>
      <w:outlineLvl w:val="7"/>
    </w:pPr>
    <w:rPr>
      <w:rFonts w:ascii="Times New Roman" w:hAnsi="Times New Roman" w:cs="Times New Roman"/>
      <w:i/>
      <w:sz w:val="20"/>
    </w:rPr>
  </w:style>
  <w:style w:type="paragraph" w:styleId="Cmsor9">
    <w:name w:val="heading 9"/>
    <w:basedOn w:val="Norml"/>
    <w:next w:val="Normlbehzs1"/>
    <w:qFormat/>
    <w:pPr>
      <w:numPr>
        <w:ilvl w:val="8"/>
        <w:numId w:val="1"/>
      </w:numPr>
      <w:ind w:left="720" w:firstLine="0"/>
      <w:outlineLvl w:val="8"/>
    </w:pPr>
    <w:rPr>
      <w:rFonts w:ascii="Times New Roman" w:hAnsi="Times New Roman" w:cs="Times New Roman"/>
      <w:i/>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rFonts w:ascii="Symbol" w:hAnsi="Symbol" w:cs="Symbol"/>
      <w:sz w:val="28"/>
      <w:szCs w:val="28"/>
    </w:rPr>
  </w:style>
  <w:style w:type="character" w:customStyle="1" w:styleId="WW8Num1z1">
    <w:name w:val="WW8Num1z1"/>
  </w:style>
  <w:style w:type="character" w:customStyle="1" w:styleId="WW8Num1z2">
    <w:name w:val="WW8Num1z2"/>
    <w:rPr>
      <w:rFonts w:ascii="Times New Roman" w:hAnsi="Times New Roman" w:cs="Times New Roman"/>
      <w:sz w:val="24"/>
      <w:szCs w:val="24"/>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8"/>
      <w:szCs w:val="28"/>
    </w:rPr>
  </w:style>
  <w:style w:type="character" w:customStyle="1" w:styleId="WW8Num2z1">
    <w:name w:val="WW8Num2z1"/>
  </w:style>
  <w:style w:type="character" w:customStyle="1" w:styleId="WW8Num2z2">
    <w:name w:val="WW8Num2z2"/>
  </w:style>
  <w:style w:type="character" w:customStyle="1" w:styleId="WW8Num3z0">
    <w:name w:val="WW8Num3z0"/>
    <w:rPr>
      <w:rFonts w:ascii="Symbol" w:hAnsi="Symbol" w:cs="Symbol" w:hint="default"/>
      <w:sz w:val="20"/>
      <w:lang w:val="en-US"/>
    </w:rPr>
  </w:style>
  <w:style w:type="character" w:customStyle="1" w:styleId="WW8Num3z1">
    <w:name w:val="WW8Num3z1"/>
    <w:rPr>
      <w:rFonts w:ascii="Courier New" w:hAnsi="Courier New" w:cs="Courier New" w:hint="default"/>
      <w:sz w:val="20"/>
    </w:rPr>
  </w:style>
  <w:style w:type="character" w:customStyle="1" w:styleId="WW8Num3z2">
    <w:name w:val="WW8Num3z2"/>
    <w:rPr>
      <w:rFonts w:ascii="Wingdings" w:hAnsi="Wingdings" w:cs="Wingdings" w:hint="default"/>
      <w:sz w:val="20"/>
    </w:rPr>
  </w:style>
  <w:style w:type="character" w:customStyle="1" w:styleId="WW8Num4z0">
    <w:name w:val="WW8Num4z0"/>
    <w:rPr>
      <w:rFonts w:ascii="Symbol" w:hAnsi="Symbol" w:cs="Symbol" w:hint="default"/>
      <w:sz w:val="20"/>
      <w:szCs w:val="24"/>
      <w:lang w:val="en-US"/>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0">
    <w:name w:val="WW8Num5z0"/>
    <w:rPr>
      <w:rFonts w:ascii="Symbol" w:hAnsi="Symbol" w:cs="Symbol" w:hint="default"/>
      <w:sz w:val="20"/>
      <w:szCs w:val="24"/>
      <w:lang w:val="en-US"/>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ascii="Symbol" w:hAnsi="Symbol" w:cs="Symbol" w:hint="default"/>
      <w:sz w:val="20"/>
      <w:szCs w:val="24"/>
      <w:lang w:val="en-US"/>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cs="Times New Roman" w:hint="default"/>
      <w:lang w:val="da-DK"/>
    </w:rPr>
  </w:style>
  <w:style w:type="character" w:customStyle="1" w:styleId="WW8Num7z1">
    <w:name w:val="WW8Num7z1"/>
    <w:rPr>
      <w:rFonts w:cs="Times New Roman"/>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sz w:val="20"/>
      <w:szCs w:val="24"/>
      <w:lang w:val="en-US"/>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0">
    <w:name w:val="WW8Num9z0"/>
    <w:rPr>
      <w:rFonts w:ascii="Times New Roman" w:hAnsi="Times New Roman" w:cs="Times New Roman" w:hint="default"/>
      <w:b/>
      <w:i w:val="0"/>
      <w:sz w:val="24"/>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Bekezdsalapbettpusa1">
    <w:name w:val="Bekezdés alapbetűtípusa1"/>
  </w:style>
  <w:style w:type="character" w:styleId="Hiperhivatkozs">
    <w:name w:val="Hyperlink"/>
    <w:rPr>
      <w:color w:val="0000FF"/>
      <w:u w:val="single"/>
    </w:rPr>
  </w:style>
  <w:style w:type="character" w:customStyle="1" w:styleId="tartalom">
    <w:name w:val="tartalom"/>
    <w:basedOn w:val="Bekezdsalapbettpusa1"/>
  </w:style>
  <w:style w:type="character" w:styleId="Kiemels">
    <w:name w:val="Emphasis"/>
    <w:qFormat/>
    <w:rPr>
      <w:i/>
      <w:iCs/>
    </w:rPr>
  </w:style>
  <w:style w:type="character" w:customStyle="1" w:styleId="adatok1">
    <w:name w:val="adatok1"/>
    <w:rPr>
      <w:sz w:val="20"/>
      <w:szCs w:val="20"/>
    </w:rPr>
  </w:style>
  <w:style w:type="character" w:customStyle="1" w:styleId="Kiemelt">
    <w:name w:val="Kiemelt"/>
    <w:rPr>
      <w:i/>
    </w:rPr>
  </w:style>
  <w:style w:type="character" w:customStyle="1" w:styleId="bodyheadlinebold1">
    <w:name w:val="bodyheadlinebold1"/>
    <w:rPr>
      <w:rFonts w:ascii="Arial" w:hAnsi="Arial" w:cs="Arial"/>
      <w:b/>
      <w:bCs/>
      <w:color w:val="auto"/>
      <w:spacing w:val="140"/>
      <w:sz w:val="12"/>
      <w:szCs w:val="12"/>
    </w:rPr>
  </w:style>
  <w:style w:type="character" w:customStyle="1" w:styleId="bodytext1">
    <w:name w:val="bodytext1"/>
    <w:rPr>
      <w:rFonts w:ascii="Arial" w:hAnsi="Arial" w:cs="Arial"/>
      <w:color w:val="auto"/>
      <w:spacing w:val="140"/>
      <w:sz w:val="12"/>
      <w:szCs w:val="12"/>
    </w:rPr>
  </w:style>
  <w:style w:type="character" w:customStyle="1" w:styleId="bodytext">
    <w:name w:val="bodytext"/>
    <w:basedOn w:val="Bekezdsalapbettpusa1"/>
  </w:style>
  <w:style w:type="character" w:customStyle="1" w:styleId="FootnoteCharacters">
    <w:name w:val="Footnote Characters"/>
    <w:rPr>
      <w:vertAlign w:val="superscript"/>
    </w:rPr>
  </w:style>
  <w:style w:type="character" w:customStyle="1" w:styleId="apple-style-span">
    <w:name w:val="apple-style-span"/>
    <w:basedOn w:val="Bekezdsalapbettpusa1"/>
  </w:style>
  <w:style w:type="character" w:styleId="Kiemels2">
    <w:name w:val="Strong"/>
    <w:aliases w:val="Kiemelés2"/>
    <w:qFormat/>
    <w:rPr>
      <w:b/>
      <w:bCs/>
    </w:rPr>
  </w:style>
  <w:style w:type="character" w:customStyle="1" w:styleId="Jegyzethivatkozs1">
    <w:name w:val="Jegyzethivatkozás1"/>
    <w:rPr>
      <w:sz w:val="16"/>
      <w:szCs w:val="16"/>
    </w:rPr>
  </w:style>
  <w:style w:type="character" w:styleId="Oldalszm">
    <w:name w:val="page number"/>
    <w:basedOn w:val="Bekezdsalapbettpusa1"/>
  </w:style>
  <w:style w:type="character" w:customStyle="1" w:styleId="caps">
    <w:name w:val="caps"/>
    <w:basedOn w:val="Bekezdsalapbettpusa1"/>
  </w:style>
  <w:style w:type="character" w:customStyle="1" w:styleId="il">
    <w:name w:val="il"/>
    <w:basedOn w:val="Bekezdsalapbettpusa1"/>
  </w:style>
  <w:style w:type="character" w:customStyle="1" w:styleId="apple-converted-space">
    <w:name w:val="apple-converted-space"/>
    <w:basedOn w:val="Bekezdsalapbettpusa1"/>
  </w:style>
  <w:style w:type="character" w:customStyle="1" w:styleId="selected">
    <w:name w:val="selected"/>
  </w:style>
  <w:style w:type="character" w:customStyle="1" w:styleId="Vastag">
    <w:name w:val="Vastag"/>
    <w:rPr>
      <w:b/>
    </w:rPr>
  </w:style>
  <w:style w:type="paragraph" w:customStyle="1" w:styleId="Heading">
    <w:name w:val="Heading"/>
    <w:basedOn w:val="Norml"/>
    <w:next w:val="Szvegtrzs"/>
    <w:pPr>
      <w:keepNext/>
      <w:spacing w:before="240" w:after="120"/>
    </w:pPr>
    <w:rPr>
      <w:rFonts w:eastAsia="Lucida Sans Unicode" w:cs="Mangal"/>
      <w:szCs w:val="28"/>
    </w:rPr>
  </w:style>
  <w:style w:type="paragraph" w:styleId="Szvegtrzs">
    <w:name w:val="Body Text"/>
    <w:basedOn w:val="Norml"/>
    <w:pPr>
      <w:spacing w:line="240" w:lineRule="atLeast"/>
      <w:ind w:right="-7"/>
    </w:pPr>
    <w:rPr>
      <w:rFonts w:ascii="PFL-Arial" w:hAnsi="PFL-Arial" w:cs="PFL-Arial"/>
      <w:sz w:val="26"/>
    </w:rPr>
  </w:style>
  <w:style w:type="paragraph" w:styleId="Lista">
    <w:name w:val="List"/>
    <w:basedOn w:val="Norml"/>
    <w:pPr>
      <w:ind w:left="283" w:hanging="283"/>
    </w:pPr>
  </w:style>
  <w:style w:type="paragraph" w:customStyle="1" w:styleId="Kpalrs1">
    <w:name w:val="Képaláírás1"/>
    <w:basedOn w:val="Norml"/>
    <w:pPr>
      <w:suppressLineNumbers/>
      <w:spacing w:before="120" w:after="120"/>
    </w:pPr>
    <w:rPr>
      <w:rFonts w:cs="Mangal"/>
      <w:i/>
      <w:iCs/>
      <w:sz w:val="24"/>
      <w:szCs w:val="24"/>
    </w:rPr>
  </w:style>
  <w:style w:type="paragraph" w:customStyle="1" w:styleId="Index">
    <w:name w:val="Index"/>
    <w:basedOn w:val="Norml"/>
    <w:pPr>
      <w:suppressLineNumbers/>
    </w:pPr>
    <w:rPr>
      <w:rFonts w:cs="Mangal"/>
    </w:rPr>
  </w:style>
  <w:style w:type="paragraph" w:customStyle="1" w:styleId="Normlbehzs1">
    <w:name w:val="Normál behúzás1"/>
    <w:basedOn w:val="Norml"/>
    <w:pPr>
      <w:ind w:left="720"/>
    </w:pPr>
  </w:style>
  <w:style w:type="paragraph" w:styleId="lfej">
    <w:name w:val="header"/>
    <w:basedOn w:val="Norml"/>
    <w:pPr>
      <w:tabs>
        <w:tab w:val="center" w:pos="4536"/>
        <w:tab w:val="right" w:pos="9072"/>
      </w:tabs>
    </w:pPr>
  </w:style>
  <w:style w:type="paragraph" w:styleId="Lbjegyzetszveg">
    <w:name w:val="footnote text"/>
    <w:basedOn w:val="Norml"/>
    <w:rPr>
      <w:sz w:val="20"/>
    </w:rPr>
  </w:style>
  <w:style w:type="paragraph" w:customStyle="1" w:styleId="mozizoom">
    <w:name w:val="mozizoom"/>
    <w:basedOn w:val="Norml"/>
    <w:pPr>
      <w:jc w:val="center"/>
    </w:pPr>
    <w:rPr>
      <w:rFonts w:ascii="H-Times" w:hAnsi="H-Times" w:cs="H-Times"/>
      <w:color w:val="000000"/>
      <w:lang w:val="en-US"/>
    </w:rPr>
  </w:style>
  <w:style w:type="paragraph" w:customStyle="1" w:styleId="Szvegtrzs21">
    <w:name w:val="Szövegtörzs 21"/>
    <w:basedOn w:val="Norml"/>
    <w:pPr>
      <w:pBdr>
        <w:top w:val="single" w:sz="8" w:space="1" w:color="000000" w:shadow="1"/>
        <w:left w:val="single" w:sz="8" w:space="1" w:color="000000" w:shadow="1"/>
        <w:bottom w:val="single" w:sz="8" w:space="1" w:color="000000" w:shadow="1"/>
        <w:right w:val="single" w:sz="8" w:space="1" w:color="000000" w:shadow="1"/>
      </w:pBdr>
      <w:shd w:val="clear" w:color="auto" w:fill="C0C0C0"/>
      <w:spacing w:line="240" w:lineRule="atLeast"/>
      <w:ind w:right="-7"/>
    </w:pPr>
    <w:rPr>
      <w:rFonts w:ascii="PFL-Arial" w:hAnsi="PFL-Arial" w:cs="PFL-Arial"/>
      <w:b/>
      <w:sz w:val="30"/>
    </w:rPr>
  </w:style>
  <w:style w:type="paragraph" w:customStyle="1" w:styleId="Szvegtrzs31">
    <w:name w:val="Szövegtörzs 31"/>
    <w:basedOn w:val="Norml"/>
    <w:pPr>
      <w:spacing w:line="240" w:lineRule="atLeast"/>
      <w:ind w:right="-7"/>
      <w:jc w:val="left"/>
    </w:pPr>
    <w:rPr>
      <w:rFonts w:ascii="PFL-Arial" w:hAnsi="PFL-Arial" w:cs="PFL-Arial"/>
      <w:sz w:val="26"/>
    </w:rPr>
  </w:style>
  <w:style w:type="paragraph" w:customStyle="1" w:styleId="Lista21">
    <w:name w:val="Lista 21"/>
    <w:basedOn w:val="Norml"/>
    <w:pPr>
      <w:ind w:left="566" w:hanging="283"/>
    </w:pPr>
  </w:style>
  <w:style w:type="paragraph" w:customStyle="1" w:styleId="Lista31">
    <w:name w:val="Lista 31"/>
    <w:basedOn w:val="Norml"/>
    <w:pPr>
      <w:ind w:left="849" w:hanging="283"/>
    </w:pPr>
  </w:style>
  <w:style w:type="paragraph" w:styleId="Cm">
    <w:name w:val="Title"/>
    <w:basedOn w:val="Norml"/>
    <w:next w:val="Alcm"/>
    <w:qFormat/>
    <w:pPr>
      <w:spacing w:before="240" w:after="60"/>
      <w:jc w:val="center"/>
    </w:pPr>
    <w:rPr>
      <w:b/>
      <w:kern w:val="1"/>
      <w:sz w:val="32"/>
    </w:rPr>
  </w:style>
  <w:style w:type="paragraph" w:styleId="Alcm">
    <w:name w:val="Subtitle"/>
    <w:basedOn w:val="Norml"/>
    <w:next w:val="Szvegtrzs"/>
    <w:qFormat/>
    <w:pPr>
      <w:spacing w:after="60"/>
      <w:jc w:val="center"/>
    </w:pPr>
    <w:rPr>
      <w:sz w:val="24"/>
    </w:rPr>
  </w:style>
  <w:style w:type="paragraph" w:styleId="Szvegtrzsbehzssal">
    <w:name w:val="Body Text Indent"/>
    <w:basedOn w:val="Norml"/>
    <w:pPr>
      <w:spacing w:after="120"/>
      <w:ind w:left="283"/>
    </w:pPr>
  </w:style>
  <w:style w:type="paragraph" w:customStyle="1" w:styleId="Feladcme-rvid">
    <w:name w:val="Feladó címe - rövid"/>
    <w:basedOn w:val="Norml"/>
  </w:style>
  <w:style w:type="paragraph" w:customStyle="1" w:styleId="Szvegblokk1">
    <w:name w:val="Szövegblokk1"/>
    <w:basedOn w:val="Norml"/>
    <w:pPr>
      <w:spacing w:line="240" w:lineRule="atLeast"/>
      <w:ind w:left="-567" w:right="-1464" w:firstLine="567"/>
    </w:pPr>
    <w:rPr>
      <w:rFonts w:ascii="PFL-Arial" w:hAnsi="PFL-Arial" w:cs="PFL-Arial"/>
      <w:sz w:val="26"/>
    </w:rPr>
  </w:style>
  <w:style w:type="paragraph" w:styleId="llb">
    <w:name w:val="footer"/>
    <w:basedOn w:val="Norml"/>
    <w:pPr>
      <w:tabs>
        <w:tab w:val="center" w:pos="4536"/>
        <w:tab w:val="right" w:pos="9072"/>
      </w:tabs>
      <w:spacing w:line="240" w:lineRule="auto"/>
      <w:jc w:val="left"/>
    </w:pPr>
    <w:rPr>
      <w:rFonts w:ascii="Times New Roman" w:hAnsi="Times New Roman" w:cs="Times New Roman"/>
      <w:sz w:val="24"/>
      <w:lang w:val="en-US"/>
    </w:rPr>
  </w:style>
  <w:style w:type="paragraph" w:customStyle="1" w:styleId="Csakszveg1">
    <w:name w:val="Csak szöveg1"/>
    <w:basedOn w:val="Norml"/>
    <w:pPr>
      <w:spacing w:line="240" w:lineRule="auto"/>
      <w:jc w:val="left"/>
    </w:pPr>
    <w:rPr>
      <w:rFonts w:ascii="Courier New" w:hAnsi="Courier New" w:cs="Courier New"/>
      <w:sz w:val="20"/>
      <w:lang w:val="hu-HU"/>
    </w:rPr>
  </w:style>
  <w:style w:type="paragraph" w:styleId="NormlWeb">
    <w:name w:val="Normal (Web)"/>
    <w:basedOn w:val="Norml"/>
    <w:uiPriority w:val="99"/>
    <w:pPr>
      <w:spacing w:before="100" w:after="100" w:line="240" w:lineRule="auto"/>
      <w:jc w:val="left"/>
    </w:pPr>
    <w:rPr>
      <w:rFonts w:ascii="Times New Roman" w:hAnsi="Times New Roman" w:cs="Times New Roman"/>
      <w:sz w:val="24"/>
      <w:lang w:val="hu-HU"/>
    </w:rPr>
  </w:style>
  <w:style w:type="paragraph" w:customStyle="1" w:styleId="Szvegtrzsbehzssal21">
    <w:name w:val="Szövegtörzs behúzással 21"/>
    <w:basedOn w:val="Norml"/>
    <w:pPr>
      <w:spacing w:line="240" w:lineRule="auto"/>
      <w:ind w:right="46" w:hanging="142"/>
    </w:pPr>
    <w:rPr>
      <w:rFonts w:ascii="PFL-Arial" w:hAnsi="PFL-Arial" w:cs="PFL-Arial"/>
      <w:sz w:val="26"/>
    </w:rPr>
  </w:style>
  <w:style w:type="paragraph" w:customStyle="1" w:styleId="byline">
    <w:name w:val="byline"/>
    <w:basedOn w:val="Norml"/>
    <w:pPr>
      <w:spacing w:line="240" w:lineRule="auto"/>
      <w:ind w:left="240" w:hanging="240"/>
      <w:jc w:val="left"/>
    </w:pPr>
    <w:rPr>
      <w:rFonts w:ascii="Times New Roman" w:hAnsi="Times New Roman" w:cs="Times New Roman"/>
      <w:sz w:val="24"/>
      <w:lang w:val="hu-HU"/>
    </w:rPr>
  </w:style>
  <w:style w:type="paragraph" w:customStyle="1" w:styleId="Cmsor29">
    <w:name w:val="Címsor 29"/>
    <w:basedOn w:val="Norml"/>
    <w:pPr>
      <w:spacing w:line="240" w:lineRule="auto"/>
      <w:jc w:val="left"/>
    </w:pPr>
    <w:rPr>
      <w:rFonts w:ascii="Times New Roman" w:hAnsi="Times New Roman" w:cs="Times New Roman"/>
      <w:sz w:val="26"/>
      <w:lang w:val="hu-HU"/>
    </w:rPr>
  </w:style>
  <w:style w:type="paragraph" w:styleId="HTML-kntformzott">
    <w:name w:val="HTML Preformatted"/>
    <w:basedOn w:val="Norm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lang w:val="hu-HU"/>
    </w:rPr>
  </w:style>
  <w:style w:type="paragraph" w:styleId="Vgjegyzetszvege">
    <w:name w:val="endnote text"/>
    <w:basedOn w:val="Norml"/>
    <w:pPr>
      <w:spacing w:line="240" w:lineRule="auto"/>
      <w:jc w:val="left"/>
    </w:pPr>
    <w:rPr>
      <w:rFonts w:ascii="Times New Roman" w:hAnsi="Times New Roman" w:cs="Times New Roman"/>
      <w:sz w:val="20"/>
      <w:lang w:val="fr-FR"/>
    </w:rPr>
  </w:style>
  <w:style w:type="paragraph" w:styleId="Buborkszveg">
    <w:name w:val="Balloon Text"/>
    <w:basedOn w:val="Norml"/>
    <w:rPr>
      <w:rFonts w:ascii="Tahoma" w:hAnsi="Tahoma" w:cs="Tahoma"/>
      <w:sz w:val="16"/>
      <w:szCs w:val="16"/>
    </w:rPr>
  </w:style>
  <w:style w:type="paragraph" w:customStyle="1" w:styleId="ecmsonormal">
    <w:name w:val="ec_msonormal"/>
    <w:basedOn w:val="Norml"/>
    <w:pPr>
      <w:spacing w:before="100" w:after="100" w:line="240" w:lineRule="auto"/>
      <w:jc w:val="left"/>
    </w:pPr>
    <w:rPr>
      <w:rFonts w:ascii="Times New Roman" w:hAnsi="Times New Roman" w:cs="Times New Roman"/>
      <w:sz w:val="24"/>
      <w:szCs w:val="24"/>
      <w:lang w:val="hu-HU"/>
    </w:rPr>
  </w:style>
  <w:style w:type="paragraph" w:customStyle="1" w:styleId="Jegyzetszveg1">
    <w:name w:val="Jegyzetszöveg1"/>
    <w:basedOn w:val="Norml"/>
    <w:rPr>
      <w:sz w:val="20"/>
    </w:rPr>
  </w:style>
  <w:style w:type="paragraph" w:styleId="Megjegyzstrgya">
    <w:name w:val="annotation subject"/>
    <w:basedOn w:val="Jegyzetszveg1"/>
    <w:next w:val="Jegyzetszveg1"/>
    <w:rPr>
      <w:b/>
      <w:bCs/>
    </w:rPr>
  </w:style>
  <w:style w:type="paragraph" w:customStyle="1" w:styleId="Stlus4">
    <w:name w:val="Stílus4"/>
    <w:basedOn w:val="Norml"/>
    <w:pPr>
      <w:autoSpaceDE w:val="0"/>
      <w:spacing w:line="360" w:lineRule="auto"/>
      <w:ind w:left="567" w:hanging="567"/>
    </w:pPr>
    <w:rPr>
      <w:rFonts w:ascii="Times New Roman" w:hAnsi="Times New Roman" w:cs="Times New Roman"/>
      <w:iCs/>
      <w:spacing w:val="6"/>
      <w:sz w:val="24"/>
      <w:szCs w:val="24"/>
      <w:lang w:val="hu-HU"/>
    </w:rPr>
  </w:style>
  <w:style w:type="paragraph" w:customStyle="1" w:styleId="ecxmsonormal">
    <w:name w:val="ecxmsonormal"/>
    <w:basedOn w:val="Norml"/>
    <w:pPr>
      <w:spacing w:before="100" w:after="100" w:line="240" w:lineRule="auto"/>
      <w:jc w:val="left"/>
    </w:pPr>
    <w:rPr>
      <w:rFonts w:ascii="Times New Roman" w:hAnsi="Times New Roman" w:cs="Times New Roman"/>
      <w:sz w:val="24"/>
      <w:szCs w:val="24"/>
      <w:lang w:val="hu-HU"/>
    </w:rPr>
  </w:style>
  <w:style w:type="paragraph" w:customStyle="1" w:styleId="WW-Default">
    <w:name w:val="WW-Default"/>
    <w:pPr>
      <w:suppressAutoHyphens/>
      <w:autoSpaceDE w:val="0"/>
    </w:pPr>
    <w:rPr>
      <w:color w:val="000000"/>
      <w:sz w:val="24"/>
      <w:szCs w:val="24"/>
      <w:lang w:eastAsia="ar-SA"/>
    </w:rPr>
  </w:style>
  <w:style w:type="paragraph" w:customStyle="1" w:styleId="Norml1">
    <w:name w:val="Normál1"/>
    <w:pPr>
      <w:suppressAutoHyphens/>
      <w:spacing w:line="276" w:lineRule="auto"/>
    </w:pPr>
    <w:rPr>
      <w:rFonts w:ascii="Arial" w:hAnsi="Arial" w:cs="Arial"/>
      <w:color w:val="000000"/>
      <w:sz w:val="22"/>
      <w:szCs w:val="22"/>
      <w:lang w:eastAsia="ar-SA"/>
    </w:rPr>
  </w:style>
  <w:style w:type="paragraph" w:customStyle="1" w:styleId="Listaszerbekezds1">
    <w:name w:val="Listaszerű bekezdés1"/>
    <w:basedOn w:val="Norml"/>
    <w:pPr>
      <w:spacing w:after="200" w:line="276" w:lineRule="auto"/>
      <w:ind w:left="720"/>
      <w:jc w:val="left"/>
    </w:pPr>
    <w:rPr>
      <w:rFonts w:ascii="Times New Roman" w:hAnsi="Times New Roman" w:cs="Calibri"/>
      <w:sz w:val="20"/>
      <w:lang w:val="hu-HU"/>
    </w:rPr>
  </w:style>
  <w:style w:type="paragraph" w:styleId="Listaszerbekezds">
    <w:name w:val="List Paragraph"/>
    <w:basedOn w:val="Norml"/>
    <w:uiPriority w:val="34"/>
    <w:qFormat/>
    <w:pPr>
      <w:spacing w:after="160" w:line="254" w:lineRule="auto"/>
      <w:ind w:left="720"/>
      <w:jc w:val="left"/>
    </w:pPr>
    <w:rPr>
      <w:rFonts w:ascii="Calibri" w:eastAsia="Calibri" w:hAnsi="Calibri" w:cs="Times New Roman"/>
      <w:sz w:val="22"/>
      <w:szCs w:val="22"/>
      <w:lang w:val="en-US"/>
    </w:rPr>
  </w:style>
  <w:style w:type="paragraph" w:customStyle="1" w:styleId="Alape9rtelmezett">
    <w:name w:val="Alapée9rtelmezett"/>
    <w:pPr>
      <w:suppressAutoHyphens/>
    </w:pPr>
    <w:rPr>
      <w:sz w:val="24"/>
      <w:szCs w:val="24"/>
      <w:lang w:eastAsia="ar-SA"/>
    </w:rPr>
  </w:style>
  <w:style w:type="paragraph" w:customStyle="1" w:styleId="Framecontents">
    <w:name w:val="Frame contents"/>
    <w:basedOn w:val="Szvegtrzs"/>
  </w:style>
  <w:style w:type="paragraph" w:customStyle="1" w:styleId="Cmsor21">
    <w:name w:val="Címsor 21"/>
    <w:basedOn w:val="Norml"/>
    <w:next w:val="Norml"/>
    <w:pPr>
      <w:keepNext/>
      <w:numPr>
        <w:numId w:val="2"/>
      </w:numPr>
      <w:spacing w:line="360" w:lineRule="auto"/>
      <w:jc w:val="center"/>
    </w:pPr>
    <w:rPr>
      <w:sz w:val="24"/>
      <w:szCs w:val="24"/>
    </w:rPr>
  </w:style>
  <w:style w:type="paragraph" w:customStyle="1" w:styleId="Cmsor31">
    <w:name w:val="Címsor 31"/>
    <w:basedOn w:val="Norml"/>
    <w:next w:val="Norml"/>
    <w:pPr>
      <w:keepNext/>
      <w:tabs>
        <w:tab w:val="num" w:pos="0"/>
      </w:tabs>
      <w:ind w:left="432" w:hanging="432"/>
    </w:pPr>
    <w:rPr>
      <w:sz w:val="24"/>
      <w:szCs w:val="24"/>
    </w:rPr>
  </w:style>
  <w:style w:type="paragraph" w:customStyle="1" w:styleId="Kzepeslista24jellszn1">
    <w:name w:val="Kˆzepes lista 2 – 4. jelölőszín1"/>
    <w:basedOn w:val="Norml"/>
    <w:uiPriority w:val="99"/>
    <w:rsid w:val="004770C8"/>
    <w:pPr>
      <w:suppressAutoHyphens w:val="0"/>
      <w:spacing w:line="240" w:lineRule="auto"/>
      <w:ind w:left="720"/>
      <w:contextualSpacing/>
      <w:jc w:val="left"/>
    </w:pPr>
    <w:rPr>
      <w:rFonts w:ascii="Times New Roman" w:hAnsi="Times New Roman" w:cs="Times New Roman"/>
      <w:sz w:val="20"/>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05314">
      <w:bodyDiv w:val="1"/>
      <w:marLeft w:val="0"/>
      <w:marRight w:val="0"/>
      <w:marTop w:val="0"/>
      <w:marBottom w:val="0"/>
      <w:divBdr>
        <w:top w:val="none" w:sz="0" w:space="0" w:color="auto"/>
        <w:left w:val="none" w:sz="0" w:space="0" w:color="auto"/>
        <w:bottom w:val="none" w:sz="0" w:space="0" w:color="auto"/>
        <w:right w:val="none" w:sz="0" w:space="0" w:color="auto"/>
      </w:divBdr>
    </w:div>
    <w:div w:id="887573584">
      <w:bodyDiv w:val="1"/>
      <w:marLeft w:val="0"/>
      <w:marRight w:val="0"/>
      <w:marTop w:val="0"/>
      <w:marBottom w:val="0"/>
      <w:divBdr>
        <w:top w:val="none" w:sz="0" w:space="0" w:color="auto"/>
        <w:left w:val="none" w:sz="0" w:space="0" w:color="auto"/>
        <w:bottom w:val="none" w:sz="0" w:space="0" w:color="auto"/>
        <w:right w:val="none" w:sz="0" w:space="0" w:color="auto"/>
      </w:divBdr>
    </w:div>
    <w:div w:id="1882981927">
      <w:bodyDiv w:val="1"/>
      <w:marLeft w:val="0"/>
      <w:marRight w:val="0"/>
      <w:marTop w:val="0"/>
      <w:marBottom w:val="0"/>
      <w:divBdr>
        <w:top w:val="none" w:sz="0" w:space="0" w:color="auto"/>
        <w:left w:val="none" w:sz="0" w:space="0" w:color="auto"/>
        <w:bottom w:val="none" w:sz="0" w:space="0" w:color="auto"/>
        <w:right w:val="none" w:sz="0" w:space="0" w:color="auto"/>
      </w:divBdr>
    </w:div>
    <w:div w:id="205272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anovich.net/index.php/projects/instagram-and-contemporary-image"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hyperlink" Target="http://selfiecity.net"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esztetika.elte.hu/segedanyagok/benjamin_parizs.pdf"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esztetika.elte.hu/segedanyagok/benjamin_parizs.pdf"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915</TotalTime>
  <Pages>6</Pages>
  <Words>1596</Words>
  <Characters>11020</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96 õsz sillabusz</vt:lpstr>
    </vt:vector>
  </TitlesOfParts>
  <Company>Hewlett-Packard Company</Company>
  <LinksUpToDate>false</LinksUpToDate>
  <CharactersWithSpaces>12591</CharactersWithSpaces>
  <SharedDoc>false</SharedDoc>
  <HLinks>
    <vt:vector size="48" baseType="variant">
      <vt:variant>
        <vt:i4>2228286</vt:i4>
      </vt:variant>
      <vt:variant>
        <vt:i4>21</vt:i4>
      </vt:variant>
      <vt:variant>
        <vt:i4>0</vt:i4>
      </vt:variant>
      <vt:variant>
        <vt:i4>5</vt:i4>
      </vt:variant>
      <vt:variant>
        <vt:lpwstr>http://www.mke.hu/adat/szoveggyujtemeny.pdf</vt:lpwstr>
      </vt:variant>
      <vt:variant>
        <vt:lpwstr/>
      </vt:variant>
      <vt:variant>
        <vt:i4>7143485</vt:i4>
      </vt:variant>
      <vt:variant>
        <vt:i4>18</vt:i4>
      </vt:variant>
      <vt:variant>
        <vt:i4>0</vt:i4>
      </vt:variant>
      <vt:variant>
        <vt:i4>5</vt:i4>
      </vt:variant>
      <vt:variant>
        <vt:lpwstr>http://uj.apertura.hu/2012/tavasz/schroter-analogdigitalis/</vt:lpwstr>
      </vt:variant>
      <vt:variant>
        <vt:lpwstr/>
      </vt:variant>
      <vt:variant>
        <vt:i4>786507</vt:i4>
      </vt:variant>
      <vt:variant>
        <vt:i4>15</vt:i4>
      </vt:variant>
      <vt:variant>
        <vt:i4>0</vt:i4>
      </vt:variant>
      <vt:variant>
        <vt:i4>5</vt:i4>
      </vt:variant>
      <vt:variant>
        <vt:lpwstr>http://cri.histart.umontreal.ca/cri/fr/intermedialites/p6/pdfs/p6_rajewsky_text.pdf</vt:lpwstr>
      </vt:variant>
      <vt:variant>
        <vt:lpwstr/>
      </vt:variant>
      <vt:variant>
        <vt:i4>4784143</vt:i4>
      </vt:variant>
      <vt:variant>
        <vt:i4>12</vt:i4>
      </vt:variant>
      <vt:variant>
        <vt:i4>0</vt:i4>
      </vt:variant>
      <vt:variant>
        <vt:i4>5</vt:i4>
      </vt:variant>
      <vt:variant>
        <vt:lpwstr>http://esztetika.elte.hu/baranyistvan/orak/kurzus-1/</vt:lpwstr>
      </vt:variant>
      <vt:variant>
        <vt:lpwstr/>
      </vt:variant>
      <vt:variant>
        <vt:i4>1114125</vt:i4>
      </vt:variant>
      <vt:variant>
        <vt:i4>9</vt:i4>
      </vt:variant>
      <vt:variant>
        <vt:i4>0</vt:i4>
      </vt:variant>
      <vt:variant>
        <vt:i4>5</vt:i4>
      </vt:variant>
      <vt:variant>
        <vt:lpwstr>http://esztetika.elte.hu/baranyistvan</vt:lpwstr>
      </vt:variant>
      <vt:variant>
        <vt:lpwstr/>
      </vt:variant>
      <vt:variant>
        <vt:i4>5636104</vt:i4>
      </vt:variant>
      <vt:variant>
        <vt:i4>6</vt:i4>
      </vt:variant>
      <vt:variant>
        <vt:i4>0</vt:i4>
      </vt:variant>
      <vt:variant>
        <vt:i4>5</vt:i4>
      </vt:variant>
      <vt:variant>
        <vt:lpwstr>http://esztetika.elte.hu/baranyistvan/files/2012/09/kristeller-modern-system-of-arts-II-1952.pdf</vt:lpwstr>
      </vt:variant>
      <vt:variant>
        <vt:lpwstr/>
      </vt:variant>
      <vt:variant>
        <vt:i4>2621562</vt:i4>
      </vt:variant>
      <vt:variant>
        <vt:i4>3</vt:i4>
      </vt:variant>
      <vt:variant>
        <vt:i4>0</vt:i4>
      </vt:variant>
      <vt:variant>
        <vt:i4>5</vt:i4>
      </vt:variant>
      <vt:variant>
        <vt:lpwstr>http://esztetika.elte.hu/baranyistvan/files/2012/09/kristeller-modern-system-of-arts-I-1951.pdf</vt:lpwstr>
      </vt:variant>
      <vt:variant>
        <vt:lpwstr/>
      </vt:variant>
      <vt:variant>
        <vt:i4>3211389</vt:i4>
      </vt:variant>
      <vt:variant>
        <vt:i4>0</vt:i4>
      </vt:variant>
      <vt:variant>
        <vt:i4>0</vt:i4>
      </vt:variant>
      <vt:variant>
        <vt:i4>5</vt:i4>
      </vt:variant>
      <vt:variant>
        <vt:lpwstr>http://www.btk.ppke.hu/db/00/05/m00001005.html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 õsz sillabusz</dc:title>
  <dc:subject>Kovácsi Ágikának küldi Almási Miklos</dc:subject>
  <dc:creator>ELTE COMMUNICATION</dc:creator>
  <cp:keywords/>
  <dc:description>végsõ szept 4</dc:description>
  <cp:lastModifiedBy>Felhasznalo</cp:lastModifiedBy>
  <cp:revision>49</cp:revision>
  <cp:lastPrinted>2019-09-09T07:35:00Z</cp:lastPrinted>
  <dcterms:created xsi:type="dcterms:W3CDTF">2018-06-30T17:35:00Z</dcterms:created>
  <dcterms:modified xsi:type="dcterms:W3CDTF">2019-09-11T15:27:00Z</dcterms:modified>
</cp:coreProperties>
</file>