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1055" w:rsidRDefault="00031055">
      <w:pPr>
        <w:spacing w:line="240" w:lineRule="atLeast"/>
        <w:ind w:right="-6"/>
        <w:jc w:val="left"/>
        <w:rPr>
          <w:rFonts w:ascii="PFL-Arial" w:hAnsi="PFL-Arial" w:cs="PFL-Arial"/>
          <w:b/>
          <w:i/>
          <w:sz w:val="32"/>
        </w:rPr>
      </w:pPr>
    </w:p>
    <w:p w:rsidR="00031055" w:rsidRDefault="00031055">
      <w:pPr>
        <w:spacing w:line="240" w:lineRule="atLeast"/>
        <w:ind w:right="-6"/>
        <w:jc w:val="left"/>
        <w:rPr>
          <w:rFonts w:ascii="PFL-Arial" w:hAnsi="PFL-Arial" w:cs="PFL-Arial"/>
          <w:b/>
          <w:i/>
          <w:sz w:val="32"/>
        </w:rPr>
      </w:pPr>
    </w:p>
    <w:p w:rsidR="00031055" w:rsidRDefault="00031055">
      <w:pPr>
        <w:spacing w:line="240" w:lineRule="atLeast"/>
        <w:ind w:right="-6"/>
        <w:jc w:val="center"/>
        <w:rPr>
          <w:rFonts w:ascii="PFL-Arial" w:hAnsi="PFL-Arial" w:cs="PFL-Arial"/>
          <w:sz w:val="26"/>
        </w:rPr>
      </w:pPr>
      <w:r>
        <w:rPr>
          <w:rFonts w:ascii="PFL-Arial" w:hAnsi="PFL-Arial" w:cs="PFL-Arial"/>
          <w:b/>
          <w:sz w:val="32"/>
        </w:rPr>
        <w:t>ELTE   BTK</w:t>
      </w:r>
      <w:r>
        <w:rPr>
          <w:rFonts w:ascii="PFL-Arial" w:hAnsi="PFL-Arial" w:cs="PFL-Arial"/>
          <w:sz w:val="32"/>
        </w:rPr>
        <w:t xml:space="preserve">    </w:t>
      </w:r>
      <w:r>
        <w:rPr>
          <w:rFonts w:ascii="PFL-Arial" w:hAnsi="PFL-Arial" w:cs="PFL-Arial"/>
          <w:b/>
          <w:sz w:val="32"/>
        </w:rPr>
        <w:t>Művészetelméleti  és  Médiakutatási  Intézet</w:t>
      </w:r>
    </w:p>
    <w:p w:rsidR="00031055" w:rsidRDefault="00031055">
      <w:pPr>
        <w:spacing w:line="240" w:lineRule="atLeast"/>
        <w:ind w:right="-7"/>
        <w:jc w:val="center"/>
        <w:rPr>
          <w:rFonts w:ascii="PFL-Arial" w:hAnsi="PFL-Arial" w:cs="PFL-Arial"/>
          <w:sz w:val="26"/>
        </w:rPr>
      </w:pPr>
    </w:p>
    <w:p w:rsidR="00031055" w:rsidRDefault="00031055">
      <w:pPr>
        <w:spacing w:line="240" w:lineRule="atLeast"/>
        <w:ind w:right="-7"/>
        <w:jc w:val="center"/>
        <w:rPr>
          <w:rFonts w:ascii="PFL-Arial" w:hAnsi="PFL-Arial" w:cs="PFL-Arial"/>
          <w:sz w:val="26"/>
        </w:rPr>
      </w:pPr>
    </w:p>
    <w:p w:rsidR="00031055" w:rsidRDefault="00031055">
      <w:pPr>
        <w:spacing w:line="240" w:lineRule="atLeast"/>
        <w:ind w:right="-7"/>
        <w:jc w:val="center"/>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b/>
          <w:i/>
          <w:sz w:val="44"/>
          <w:lang w:val="hu-HU"/>
        </w:rPr>
      </w:pPr>
    </w:p>
    <w:p w:rsidR="00031055" w:rsidRDefault="002F695A">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r>
        <w:rPr>
          <w:rFonts w:ascii="PFL-Arial" w:hAnsi="PFL-Arial" w:cs="PFL-Arial"/>
          <w:b/>
          <w:i/>
          <w:sz w:val="52"/>
          <w:szCs w:val="52"/>
        </w:rPr>
        <w:t>Kommunikáció- és médiatudomány</w:t>
      </w:r>
      <w:r w:rsidR="00031055">
        <w:rPr>
          <w:rFonts w:ascii="PFL-Arial" w:hAnsi="PFL-Arial" w:cs="PFL-Arial"/>
          <w:b/>
          <w:i/>
          <w:sz w:val="52"/>
          <w:szCs w:val="52"/>
        </w:rPr>
        <w:t xml:space="preserve"> BA sillabusz </w:t>
      </w: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r>
        <w:rPr>
          <w:rFonts w:ascii="PFL-Arial" w:hAnsi="PFL-Arial" w:cs="PFL-Arial"/>
          <w:sz w:val="32"/>
        </w:rPr>
        <w:t>a felvehető előadások és szemináriumok ismertetője irodalomjegyzékkel</w:t>
      </w: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hd w:val="clear" w:color="auto" w:fill="FFFFFF"/>
        <w:spacing w:line="240" w:lineRule="atLeast"/>
        <w:ind w:right="-7"/>
        <w:jc w:val="center"/>
        <w:rPr>
          <w:rFonts w:ascii="Times New Roman" w:hAnsi="Times New Roman" w:cs="Times New Roman"/>
          <w:b/>
          <w:sz w:val="36"/>
          <w:szCs w:val="36"/>
          <w:lang w:val="hu-HU"/>
        </w:rPr>
      </w:pPr>
      <w:r>
        <w:rPr>
          <w:rFonts w:ascii="Times New Roman" w:hAnsi="Times New Roman" w:cs="Times New Roman"/>
          <w:b/>
          <w:sz w:val="36"/>
          <w:szCs w:val="36"/>
          <w:lang w:val="hu-HU"/>
        </w:rPr>
        <w:t>201</w:t>
      </w:r>
      <w:r w:rsidR="00B04A84">
        <w:rPr>
          <w:rFonts w:ascii="Times New Roman" w:hAnsi="Times New Roman" w:cs="Times New Roman"/>
          <w:b/>
          <w:sz w:val="36"/>
          <w:szCs w:val="36"/>
          <w:lang w:val="hu-HU"/>
        </w:rPr>
        <w:t>9</w:t>
      </w:r>
      <w:r>
        <w:rPr>
          <w:rFonts w:ascii="Times New Roman" w:hAnsi="Times New Roman" w:cs="Times New Roman"/>
          <w:b/>
          <w:sz w:val="36"/>
          <w:szCs w:val="36"/>
          <w:lang w:val="hu-HU"/>
        </w:rPr>
        <w:t>/20</w:t>
      </w:r>
      <w:r w:rsidR="00B04A84">
        <w:rPr>
          <w:rFonts w:ascii="Times New Roman" w:hAnsi="Times New Roman" w:cs="Times New Roman"/>
          <w:b/>
          <w:sz w:val="36"/>
          <w:szCs w:val="36"/>
          <w:lang w:val="hu-HU"/>
        </w:rPr>
        <w:t>20</w:t>
      </w:r>
      <w:r w:rsidR="00216165">
        <w:rPr>
          <w:rFonts w:ascii="Times New Roman" w:hAnsi="Times New Roman" w:cs="Times New Roman"/>
          <w:b/>
          <w:sz w:val="36"/>
          <w:szCs w:val="36"/>
          <w:lang w:val="hu-HU"/>
        </w:rPr>
        <w:t>. I. félév</w:t>
      </w:r>
    </w:p>
    <w:p w:rsidR="00216165" w:rsidRDefault="00216165">
      <w:pPr>
        <w:shd w:val="clear" w:color="auto" w:fill="FFFFFF"/>
        <w:spacing w:line="240" w:lineRule="atLeast"/>
        <w:ind w:right="-7"/>
        <w:jc w:val="center"/>
        <w:rPr>
          <w:rFonts w:ascii="Times New Roman" w:hAnsi="Times New Roman" w:cs="Times New Roman"/>
          <w:b/>
          <w:sz w:val="36"/>
          <w:szCs w:val="36"/>
          <w:lang w:val="hu-HU"/>
        </w:rPr>
      </w:pPr>
    </w:p>
    <w:p w:rsidR="00287D30" w:rsidRDefault="00287D30" w:rsidP="00287D3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lastRenderedPageBreak/>
        <w:t xml:space="preserve">BBN-KOM-211.VIZ Bátorfy Attila: </w:t>
      </w:r>
    </w:p>
    <w:p w:rsidR="00287D30" w:rsidRDefault="00287D30" w:rsidP="00287D3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pacing w:val="6"/>
          <w:sz w:val="24"/>
          <w:szCs w:val="24"/>
        </w:rPr>
      </w:pPr>
      <w:r>
        <w:rPr>
          <w:rFonts w:ascii="PFL-Arial" w:hAnsi="PFL-Arial" w:cs="PFL-Arial"/>
          <w:b/>
          <w:szCs w:val="28"/>
        </w:rPr>
        <w:t xml:space="preserve">Vizuális történetmesélés </w:t>
      </w:r>
      <w:r>
        <w:rPr>
          <w:rFonts w:ascii="PFL-Arial" w:hAnsi="PFL-Arial" w:cs="PFL-Arial"/>
          <w:sz w:val="24"/>
          <w:szCs w:val="24"/>
        </w:rPr>
        <w:t>Gy, 2ó</w:t>
      </w:r>
    </w:p>
    <w:p w:rsidR="00287D30" w:rsidRDefault="00287D30" w:rsidP="00287D3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PFL-Arial" w:hAnsi="PFL-Arial" w:cs="PFL-Arial"/>
          <w:sz w:val="24"/>
          <w:szCs w:val="24"/>
        </w:rPr>
      </w:pPr>
      <w:r>
        <w:rPr>
          <w:rFonts w:ascii="PFL-Arial" w:hAnsi="PFL-Arial" w:cs="PFL-Arial"/>
          <w:spacing w:val="6"/>
          <w:sz w:val="24"/>
          <w:szCs w:val="24"/>
        </w:rPr>
        <w:t>Időpont: kedd 12:30-13:45 MUK 37.</w:t>
      </w:r>
    </w:p>
    <w:p w:rsidR="00287D30" w:rsidRDefault="00287D30" w:rsidP="00287D30">
      <w:pPr>
        <w:shd w:val="clear" w:color="auto" w:fill="FFFFFF"/>
        <w:spacing w:line="240" w:lineRule="auto"/>
        <w:rPr>
          <w:rFonts w:ascii="Times New Roman" w:hAnsi="Times New Roman" w:cs="Times New Roman"/>
        </w:rPr>
      </w:pPr>
    </w:p>
    <w:p w:rsidR="00287D30" w:rsidRPr="00AC33A2" w:rsidRDefault="00287D30" w:rsidP="00287D30">
      <w:pPr>
        <w:spacing w:line="240" w:lineRule="auto"/>
        <w:rPr>
          <w:rFonts w:ascii="Times New Roman" w:hAnsi="Times New Roman" w:cs="Times New Roman"/>
          <w:sz w:val="22"/>
        </w:rPr>
      </w:pPr>
      <w:r w:rsidRPr="00AC33A2">
        <w:rPr>
          <w:rFonts w:ascii="Times New Roman" w:hAnsi="Times New Roman" w:cs="Times New Roman"/>
          <w:sz w:val="22"/>
        </w:rPr>
        <w:t xml:space="preserve">A kurzus során a médiatartalmakat kisérő, vagy önálló médiatartalmakként is megélő információábrázolási módszerekkel és szoftverekkel ismerkedhetnek meg. Így a hallgatók megtanulják, hogyan kell egyszerű grafikonokat, összetettebb adatvizualizációkat, idővonalakat, továbbá térképeket készíteni. Az óra szorosan együttműködik más órákkal, így a kommunikációipari gyakorlatokkal, az online kutatói módszertan és az információvizualizáció órákkal. </w:t>
      </w:r>
    </w:p>
    <w:p w:rsidR="00287D30" w:rsidRPr="00AC33A2" w:rsidRDefault="00287D30" w:rsidP="00287D30">
      <w:pPr>
        <w:spacing w:line="240" w:lineRule="auto"/>
        <w:rPr>
          <w:rFonts w:ascii="Times New Roman" w:hAnsi="Times New Roman" w:cs="Times New Roman"/>
          <w:sz w:val="22"/>
        </w:rPr>
      </w:pPr>
    </w:p>
    <w:p w:rsidR="00287D30" w:rsidRPr="00AC33A2" w:rsidRDefault="00287D30" w:rsidP="00287D30">
      <w:pPr>
        <w:spacing w:line="240" w:lineRule="auto"/>
        <w:rPr>
          <w:rFonts w:ascii="Times New Roman" w:hAnsi="Times New Roman" w:cs="Times New Roman"/>
          <w:b/>
          <w:sz w:val="22"/>
        </w:rPr>
      </w:pPr>
      <w:r w:rsidRPr="00AC33A2">
        <w:rPr>
          <w:rFonts w:ascii="Times New Roman" w:hAnsi="Times New Roman" w:cs="Times New Roman"/>
          <w:b/>
          <w:sz w:val="22"/>
        </w:rPr>
        <w:t>A kurzus teljesítésének feltételei:</w:t>
      </w:r>
    </w:p>
    <w:p w:rsidR="00287D30" w:rsidRPr="00AC33A2" w:rsidRDefault="00287D30" w:rsidP="00287D30">
      <w:pPr>
        <w:spacing w:line="240" w:lineRule="auto"/>
        <w:rPr>
          <w:rFonts w:ascii="Times New Roman" w:hAnsi="Times New Roman" w:cs="Times New Roman"/>
          <w:sz w:val="22"/>
        </w:rPr>
      </w:pPr>
    </w:p>
    <w:p w:rsidR="00287D30" w:rsidRPr="00AC33A2" w:rsidRDefault="00287D30" w:rsidP="00287D30">
      <w:pPr>
        <w:spacing w:line="240" w:lineRule="auto"/>
        <w:rPr>
          <w:rFonts w:ascii="Times New Roman" w:hAnsi="Times New Roman" w:cs="Times New Roman"/>
          <w:sz w:val="22"/>
        </w:rPr>
      </w:pPr>
      <w:r w:rsidRPr="00AC33A2">
        <w:rPr>
          <w:rFonts w:ascii="Times New Roman" w:hAnsi="Times New Roman" w:cs="Times New Roman"/>
          <w:sz w:val="22"/>
        </w:rPr>
        <w:t xml:space="preserve">A félév során három óráról lehet hiányozni. A kurzus elvégzésének feltétele egy szabadon választott vagy megajánlott téma vizualizált feldolgozása. Egyes órákra saját gépet hozni kell. </w:t>
      </w:r>
    </w:p>
    <w:p w:rsidR="00287D30" w:rsidRPr="00AC33A2" w:rsidRDefault="00287D30" w:rsidP="00287D30">
      <w:pPr>
        <w:spacing w:line="240" w:lineRule="auto"/>
        <w:rPr>
          <w:rFonts w:ascii="Times New Roman" w:hAnsi="Times New Roman" w:cs="Times New Roman"/>
          <w:sz w:val="22"/>
        </w:rPr>
      </w:pPr>
    </w:p>
    <w:p w:rsidR="00287D30" w:rsidRPr="00AC33A2" w:rsidRDefault="00287D30" w:rsidP="00287D30">
      <w:pPr>
        <w:spacing w:line="240" w:lineRule="auto"/>
        <w:rPr>
          <w:rFonts w:ascii="Times New Roman" w:hAnsi="Times New Roman" w:cs="Times New Roman"/>
          <w:b/>
          <w:sz w:val="22"/>
        </w:rPr>
      </w:pPr>
      <w:r w:rsidRPr="00AC33A2">
        <w:rPr>
          <w:rFonts w:ascii="Times New Roman" w:hAnsi="Times New Roman" w:cs="Times New Roman"/>
          <w:b/>
          <w:sz w:val="22"/>
        </w:rPr>
        <w:t>Kötelező olvasmány</w:t>
      </w:r>
    </w:p>
    <w:p w:rsidR="00287D30" w:rsidRPr="00AC33A2" w:rsidRDefault="00287D30" w:rsidP="00287D30">
      <w:pPr>
        <w:spacing w:line="240" w:lineRule="auto"/>
        <w:rPr>
          <w:rFonts w:ascii="Times New Roman" w:hAnsi="Times New Roman" w:cs="Times New Roman"/>
          <w:sz w:val="22"/>
        </w:rPr>
      </w:pPr>
    </w:p>
    <w:p w:rsidR="00287D30" w:rsidRDefault="00287D30" w:rsidP="00287D30">
      <w:pPr>
        <w:spacing w:line="240" w:lineRule="auto"/>
        <w:rPr>
          <w:rFonts w:ascii="Times New Roman" w:hAnsi="Times New Roman" w:cs="Times New Roman"/>
          <w:sz w:val="22"/>
        </w:rPr>
      </w:pPr>
      <w:r w:rsidRPr="00AC33A2">
        <w:rPr>
          <w:rFonts w:ascii="Times New Roman" w:hAnsi="Times New Roman" w:cs="Times New Roman"/>
          <w:sz w:val="22"/>
        </w:rPr>
        <w:t xml:space="preserve">Nincs, a félév során ajánlok néhány blogot és könyvet áttanulmányozásra. </w:t>
      </w:r>
    </w:p>
    <w:p w:rsidR="00216165" w:rsidRDefault="00216165" w:rsidP="00216165">
      <w:pPr>
        <w:shd w:val="clear" w:color="auto" w:fill="FFFFFF"/>
        <w:spacing w:line="240" w:lineRule="atLeast"/>
        <w:ind w:right="-7"/>
        <w:rPr>
          <w:rFonts w:ascii="Times New Roman" w:hAnsi="Times New Roman" w:cs="Times New Roman"/>
          <w:b/>
          <w:sz w:val="36"/>
          <w:szCs w:val="36"/>
          <w:lang w:val="hu-HU"/>
        </w:rPr>
      </w:pPr>
    </w:p>
    <w:p w:rsidR="005B4ADE" w:rsidRDefault="005B4ADE" w:rsidP="005B4ADE">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PFL-Arial" w:hAnsi="PFL-Arial" w:cs="PFL-Arial"/>
          <w:sz w:val="24"/>
          <w:szCs w:val="24"/>
        </w:rPr>
      </w:pPr>
      <w:r>
        <w:rPr>
          <w:rFonts w:ascii="PFL-Arial" w:hAnsi="PFL-Arial" w:cs="PFL-Arial"/>
          <w:b/>
          <w:szCs w:val="28"/>
        </w:rPr>
        <w:t xml:space="preserve">BBN-KOM-221,BBN-KOM-222 Polyák Gábor: Médiajog </w:t>
      </w:r>
      <w:r>
        <w:rPr>
          <w:rFonts w:ascii="PFL-Arial" w:hAnsi="PFL-Arial" w:cs="PFL-Arial"/>
          <w:sz w:val="24"/>
          <w:szCs w:val="24"/>
        </w:rPr>
        <w:t>K, 2ó</w:t>
      </w:r>
    </w:p>
    <w:p w:rsidR="005B4ADE" w:rsidRDefault="005B4ADE" w:rsidP="005B4ADE">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rPr>
      </w:pPr>
      <w:r>
        <w:rPr>
          <w:rFonts w:ascii="PFL-Arial" w:hAnsi="PFL-Arial" w:cs="PFL-Arial"/>
          <w:sz w:val="24"/>
          <w:szCs w:val="24"/>
        </w:rPr>
        <w:t>Időpont: kedd 12:30-14:00 MUK 34.</w:t>
      </w:r>
    </w:p>
    <w:p w:rsidR="005B4ADE" w:rsidRDefault="005B4ADE" w:rsidP="005B4ADE">
      <w:pPr>
        <w:jc w:val="center"/>
        <w:rPr>
          <w:rFonts w:ascii="Times New Roman" w:hAnsi="Times New Roman" w:cs="Times New Roman"/>
        </w:rPr>
      </w:pPr>
    </w:p>
    <w:p w:rsidR="005B4ADE" w:rsidRDefault="005B4ADE" w:rsidP="005B4ADE">
      <w:pPr>
        <w:spacing w:line="240" w:lineRule="auto"/>
        <w:rPr>
          <w:rFonts w:ascii="Times New Roman" w:hAnsi="Times New Roman" w:cs="Times New Roman"/>
          <w:sz w:val="22"/>
          <w:szCs w:val="22"/>
        </w:rPr>
      </w:pPr>
      <w:r w:rsidRPr="002678F9">
        <w:rPr>
          <w:rFonts w:ascii="Times New Roman" w:hAnsi="Times New Roman" w:cs="Times New Roman"/>
          <w:sz w:val="22"/>
          <w:szCs w:val="22"/>
        </w:rPr>
        <w:t>A tantárgy célja, hogy a hallgatók megismerjék a nyilvános kommunikáció szabályozási kereteit és a médiarendszer működését meghatározó legfontosabb szabályokat. A kurzus a szabályozási kérdéseket olyan gyakorlati problémákként mutatja be, amelyek az újságírók és más kommunikációs szakemberek munkájában közvetlenül hasznosíthatók. A hallgatók megismerkednek a véleményszabadság és a sajtószabadság garanciáival és korlátaival. Megismerik a személyiség védelmével, a gyűlöletbeszéd tilalmával, valamint a gyermekek védelmével kapcsolatos szabályozási elveket. A kurzus foglalkozik a médiahatóság feladataival és a médiapiacot alakító jogi keretekkel. Bemutatja továbbá a digitális médiarendszer problémáit, mint a személyes adatok védelme, és a keresőszolgáltatások és a közösségi hálózatok szerepe.</w:t>
      </w:r>
    </w:p>
    <w:p w:rsidR="005B4ADE" w:rsidRDefault="005B4ADE" w:rsidP="005B4ADE">
      <w:pPr>
        <w:spacing w:line="240" w:lineRule="auto"/>
        <w:rPr>
          <w:rFonts w:ascii="Times New Roman" w:hAnsi="Times New Roman" w:cs="Times New Roman"/>
          <w:sz w:val="22"/>
          <w:szCs w:val="22"/>
        </w:rPr>
      </w:pPr>
    </w:p>
    <w:p w:rsidR="005B4ADE" w:rsidRPr="002678F9" w:rsidRDefault="005B4ADE" w:rsidP="005B4ADE">
      <w:pPr>
        <w:spacing w:line="240" w:lineRule="auto"/>
        <w:rPr>
          <w:rFonts w:ascii="Times New Roman" w:hAnsi="Times New Roman" w:cs="Times New Roman"/>
          <w:sz w:val="22"/>
          <w:szCs w:val="22"/>
        </w:rPr>
      </w:pPr>
      <w:r>
        <w:rPr>
          <w:rFonts w:ascii="Times New Roman" w:hAnsi="Times New Roman" w:cs="Times New Roman"/>
          <w:sz w:val="22"/>
          <w:szCs w:val="22"/>
        </w:rPr>
        <w:t>Témakörök:</w:t>
      </w:r>
    </w:p>
    <w:tbl>
      <w:tblPr>
        <w:tblStyle w:val="Rcsostblzat"/>
        <w:tblW w:w="9067" w:type="dxa"/>
        <w:tblLook w:val="0400" w:firstRow="0" w:lastRow="0" w:firstColumn="0" w:lastColumn="0" w:noHBand="0" w:noVBand="1"/>
      </w:tblPr>
      <w:tblGrid>
        <w:gridCol w:w="9067"/>
      </w:tblGrid>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Normák, jog, jogalkotás</w:t>
            </w:r>
          </w:p>
        </w:tc>
      </w:tr>
      <w:tr w:rsidR="005B4ADE" w:rsidRPr="002678F9" w:rsidTr="00AA5542">
        <w:trPr>
          <w:trHeight w:val="552"/>
        </w:trPr>
        <w:tc>
          <w:tcPr>
            <w:tcW w:w="9067" w:type="dxa"/>
          </w:tcPr>
          <w:p w:rsidR="005B4ADE" w:rsidRPr="002678F9" w:rsidRDefault="005B4ADE" w:rsidP="00AA5542">
            <w:pPr>
              <w:tabs>
                <w:tab w:val="left" w:pos="10980"/>
              </w:tabs>
              <w:spacing w:line="240" w:lineRule="auto"/>
              <w:rPr>
                <w:rFonts w:ascii="Times New Roman" w:hAnsi="Times New Roman" w:cs="Times New Roman"/>
                <w:sz w:val="22"/>
                <w:szCs w:val="22"/>
              </w:rPr>
            </w:pPr>
            <w:r w:rsidRPr="002678F9">
              <w:rPr>
                <w:rFonts w:ascii="Times New Roman" w:hAnsi="Times New Roman" w:cs="Times New Roman"/>
                <w:sz w:val="22"/>
                <w:szCs w:val="22"/>
              </w:rPr>
              <w:t>Véleményszabadság, sajtószabadság</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Információszabadság</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Médiahatóság</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A médiapiac szabályozása</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 xml:space="preserve">Közszolgálatiság </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bCs/>
                <w:sz w:val="22"/>
                <w:szCs w:val="22"/>
              </w:rPr>
              <w:t>A forgalomirányítók jogi helyzete</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lastRenderedPageBreak/>
              <w:t>Gyűlöletbeszéd 1.</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Gyűlöletbeszéd 2.</w:t>
            </w:r>
          </w:p>
        </w:tc>
      </w:tr>
      <w:tr w:rsidR="005B4ADE" w:rsidRPr="002678F9" w:rsidTr="00AA5542">
        <w:trPr>
          <w:trHeight w:val="552"/>
        </w:trPr>
        <w:tc>
          <w:tcPr>
            <w:tcW w:w="9067" w:type="dxa"/>
            <w:hideMark/>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Személyiségvédelem 1.</w:t>
            </w:r>
          </w:p>
        </w:tc>
      </w:tr>
      <w:tr w:rsidR="005B4ADE" w:rsidRPr="002678F9" w:rsidTr="00AA5542">
        <w:trPr>
          <w:trHeight w:val="552"/>
        </w:trPr>
        <w:tc>
          <w:tcPr>
            <w:tcW w:w="9067" w:type="dxa"/>
          </w:tcPr>
          <w:p w:rsidR="005B4ADE" w:rsidRPr="002678F9" w:rsidRDefault="005B4ADE" w:rsidP="00AA5542">
            <w:pPr>
              <w:tabs>
                <w:tab w:val="left" w:pos="10980"/>
              </w:tabs>
              <w:spacing w:line="240" w:lineRule="auto"/>
              <w:rPr>
                <w:rFonts w:ascii="Times New Roman" w:hAnsi="Times New Roman" w:cs="Times New Roman"/>
                <w:bCs/>
                <w:sz w:val="22"/>
                <w:szCs w:val="22"/>
              </w:rPr>
            </w:pPr>
            <w:r w:rsidRPr="002678F9">
              <w:rPr>
                <w:rFonts w:ascii="Times New Roman" w:hAnsi="Times New Roman" w:cs="Times New Roman"/>
                <w:sz w:val="22"/>
                <w:szCs w:val="22"/>
              </w:rPr>
              <w:t>Személyiségvédelem 2.</w:t>
            </w:r>
          </w:p>
        </w:tc>
      </w:tr>
    </w:tbl>
    <w:p w:rsidR="005B4ADE" w:rsidRPr="002678F9" w:rsidRDefault="005B4ADE" w:rsidP="005B4ADE">
      <w:pPr>
        <w:spacing w:line="240" w:lineRule="auto"/>
        <w:rPr>
          <w:rFonts w:ascii="Times New Roman" w:hAnsi="Times New Roman" w:cs="Times New Roman"/>
          <w:b/>
          <w:i/>
          <w:iCs/>
          <w:sz w:val="22"/>
          <w:szCs w:val="22"/>
        </w:rPr>
      </w:pPr>
      <w:r w:rsidRPr="002678F9">
        <w:rPr>
          <w:rFonts w:ascii="Times New Roman" w:hAnsi="Times New Roman" w:cs="Times New Roman"/>
          <w:b/>
          <w:i/>
          <w:iCs/>
          <w:sz w:val="22"/>
          <w:szCs w:val="22"/>
        </w:rPr>
        <w:t>Tananyag – kötelező irodalom:</w:t>
      </w:r>
    </w:p>
    <w:p w:rsidR="005B4ADE" w:rsidRPr="002678F9" w:rsidRDefault="005B4ADE" w:rsidP="005B4ADE">
      <w:pPr>
        <w:spacing w:line="240" w:lineRule="auto"/>
        <w:rPr>
          <w:rFonts w:ascii="Times New Roman" w:hAnsi="Times New Roman" w:cs="Times New Roman"/>
          <w:iCs/>
          <w:sz w:val="22"/>
          <w:szCs w:val="22"/>
        </w:rPr>
      </w:pP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az előadások anyaga</w:t>
      </w:r>
    </w:p>
    <w:p w:rsidR="005B4ADE" w:rsidRPr="002678F9" w:rsidRDefault="005B4ADE" w:rsidP="005B4ADE">
      <w:pPr>
        <w:spacing w:line="240" w:lineRule="auto"/>
        <w:ind w:left="360"/>
        <w:rPr>
          <w:rFonts w:ascii="Times New Roman" w:hAnsi="Times New Roman" w:cs="Times New Roman"/>
          <w:iCs/>
          <w:sz w:val="22"/>
          <w:szCs w:val="22"/>
        </w:rPr>
      </w:pP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Gálik Mihály, Polyák Gábor:</w:t>
      </w:r>
      <w:r w:rsidRPr="002678F9">
        <w:rPr>
          <w:rFonts w:ascii="Times New Roman" w:hAnsi="Times New Roman" w:cs="Times New Roman"/>
          <w:i/>
          <w:sz w:val="22"/>
          <w:szCs w:val="22"/>
        </w:rPr>
        <w:t xml:space="preserve"> </w:t>
      </w:r>
      <w:r w:rsidRPr="002678F9">
        <w:rPr>
          <w:rFonts w:ascii="Times New Roman" w:hAnsi="Times New Roman" w:cs="Times New Roman"/>
          <w:sz w:val="22"/>
          <w:szCs w:val="22"/>
        </w:rPr>
        <w:t xml:space="preserve">Médiaszabályozás: KJK-Kerszöv Kiadó, Budapest, 2005. </w:t>
      </w:r>
      <w:r w:rsidRPr="002678F9">
        <w:rPr>
          <w:rFonts w:ascii="Times New Roman" w:hAnsi="Times New Roman" w:cs="Times New Roman"/>
          <w:iCs/>
          <w:sz w:val="22"/>
          <w:szCs w:val="22"/>
        </w:rPr>
        <w:t xml:space="preserve">(a 17-100., 135-176., 186-228., a 279-344. és a 381-394. oldalakon lévő részek, online hozzáféréssel) </w:t>
      </w:r>
      <w:r w:rsidRPr="002678F9">
        <w:rPr>
          <w:rFonts w:ascii="Times New Roman" w:hAnsi="Times New Roman" w:cs="Times New Roman"/>
          <w:sz w:val="22"/>
          <w:szCs w:val="22"/>
        </w:rPr>
        <w:t xml:space="preserve">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 xml:space="preserve">Majtényi László, Polyák Gábor: A szabadság hazai hagyományának megtagadása – új médiatörvények Magyarországon, Közjogi Szemle 2011/1. 1-14.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 xml:space="preserve">Mérték Médiaelemző Műhely: Gyűlöletbeszéd, E-learning tananyag, </w:t>
      </w:r>
      <w:r w:rsidRPr="002678F9">
        <w:fldChar w:fldCharType="begin"/>
      </w:r>
      <w:r w:rsidRPr="002678F9">
        <w:rPr>
          <w:rFonts w:ascii="Times New Roman" w:hAnsi="Times New Roman" w:cs="Times New Roman"/>
          <w:sz w:val="22"/>
          <w:szCs w:val="22"/>
        </w:rPr>
        <w:instrText xml:space="preserve"> HYPERLINK "http://mertek.eu/elearning/gyuloletbeszed/story.html" </w:instrText>
      </w:r>
      <w:r w:rsidRPr="002678F9">
        <w:fldChar w:fldCharType="separate"/>
      </w:r>
      <w:r w:rsidRPr="002678F9">
        <w:rPr>
          <w:rStyle w:val="Hiperhivatkozs"/>
          <w:rFonts w:ascii="Times New Roman" w:hAnsi="Times New Roman" w:cs="Times New Roman"/>
          <w:iCs/>
          <w:sz w:val="22"/>
          <w:szCs w:val="22"/>
        </w:rPr>
        <w:t>http://mertek.eu/elearning/gyuloletbeszed/story.html</w:t>
      </w:r>
      <w:r w:rsidRPr="002678F9">
        <w:rPr>
          <w:rStyle w:val="Hiperhivatkozs"/>
          <w:rFonts w:ascii="Times New Roman" w:hAnsi="Times New Roman" w:cs="Times New Roman"/>
          <w:iCs/>
          <w:sz w:val="22"/>
          <w:szCs w:val="22"/>
        </w:rPr>
        <w:fldChar w:fldCharType="end"/>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 xml:space="preserve">Mérték Médiaelemző Műhely: Médiaszabadság, E-learning tananyag, </w:t>
      </w:r>
      <w:r w:rsidRPr="002678F9">
        <w:fldChar w:fldCharType="begin"/>
      </w:r>
      <w:r w:rsidRPr="002678F9">
        <w:rPr>
          <w:rFonts w:ascii="Times New Roman" w:hAnsi="Times New Roman" w:cs="Times New Roman"/>
          <w:sz w:val="22"/>
          <w:szCs w:val="22"/>
        </w:rPr>
        <w:instrText xml:space="preserve"> HYPERLINK "http://mertek.eu/2017/07/02/e-learning-tananyagok-tanaroknak-kritikai-mediamuveltseg-temakoreben/" </w:instrText>
      </w:r>
      <w:r w:rsidRPr="002678F9">
        <w:fldChar w:fldCharType="separate"/>
      </w:r>
      <w:r w:rsidRPr="002678F9">
        <w:rPr>
          <w:rStyle w:val="Hiperhivatkozs"/>
          <w:rFonts w:ascii="Times New Roman" w:hAnsi="Times New Roman" w:cs="Times New Roman"/>
          <w:iCs/>
          <w:sz w:val="22"/>
          <w:szCs w:val="22"/>
        </w:rPr>
        <w:t>http://mertek.eu/2017/07/02/e-learning-tananyagok-tanaroknak-kritikai-mediamuveltseg-temakoreben/</w:t>
      </w:r>
      <w:r w:rsidRPr="002678F9">
        <w:rPr>
          <w:rStyle w:val="Hiperhivatkozs"/>
          <w:rFonts w:ascii="Times New Roman" w:hAnsi="Times New Roman" w:cs="Times New Roman"/>
          <w:iCs/>
          <w:sz w:val="22"/>
          <w:szCs w:val="22"/>
        </w:rPr>
        <w:fldChar w:fldCharType="end"/>
      </w:r>
      <w:r w:rsidRPr="002678F9">
        <w:rPr>
          <w:rFonts w:ascii="Times New Roman" w:hAnsi="Times New Roman" w:cs="Times New Roman"/>
          <w:iCs/>
          <w:sz w:val="22"/>
          <w:szCs w:val="22"/>
        </w:rPr>
        <w:t xml:space="preserve">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 xml:space="preserve">Mérték Médiaelemző Műhely: Személyes adatok védelme, E-learning tananyag, </w:t>
      </w:r>
      <w:r w:rsidRPr="002678F9">
        <w:fldChar w:fldCharType="begin"/>
      </w:r>
      <w:r w:rsidRPr="002678F9">
        <w:rPr>
          <w:rFonts w:ascii="Times New Roman" w:hAnsi="Times New Roman" w:cs="Times New Roman"/>
          <w:sz w:val="22"/>
          <w:szCs w:val="22"/>
        </w:rPr>
        <w:instrText xml:space="preserve"> HYPERLINK "http://mertek.eu/elearning/adatvedelem/story.html" </w:instrText>
      </w:r>
      <w:r w:rsidRPr="002678F9">
        <w:fldChar w:fldCharType="separate"/>
      </w:r>
      <w:r w:rsidRPr="002678F9">
        <w:rPr>
          <w:rStyle w:val="Hiperhivatkozs"/>
          <w:rFonts w:ascii="Times New Roman" w:hAnsi="Times New Roman" w:cs="Times New Roman"/>
          <w:iCs/>
          <w:sz w:val="22"/>
          <w:szCs w:val="22"/>
        </w:rPr>
        <w:t>http://mertek.eu/elearning/adatvedelem/story.html</w:t>
      </w:r>
      <w:r w:rsidRPr="002678F9">
        <w:rPr>
          <w:rStyle w:val="Hiperhivatkozs"/>
          <w:rFonts w:ascii="Times New Roman" w:hAnsi="Times New Roman" w:cs="Times New Roman"/>
          <w:iCs/>
          <w:sz w:val="22"/>
          <w:szCs w:val="22"/>
        </w:rPr>
        <w:fldChar w:fldCharType="end"/>
      </w:r>
      <w:r w:rsidRPr="002678F9">
        <w:rPr>
          <w:rFonts w:ascii="Times New Roman" w:hAnsi="Times New Roman" w:cs="Times New Roman"/>
          <w:iCs/>
          <w:sz w:val="22"/>
          <w:szCs w:val="22"/>
        </w:rPr>
        <w:t xml:space="preserve">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 xml:space="preserve">Mérték Médiaelemző Műhely: Személyhez fűződő jogok, E-learning tananyag, </w:t>
      </w:r>
      <w:hyperlink r:id="rId7" w:history="1">
        <w:r w:rsidRPr="002678F9">
          <w:rPr>
            <w:rStyle w:val="Hiperhivatkozs"/>
            <w:rFonts w:ascii="Times New Roman" w:hAnsi="Times New Roman" w:cs="Times New Roman"/>
            <w:iCs/>
            <w:sz w:val="22"/>
            <w:szCs w:val="22"/>
          </w:rPr>
          <w:t>http://mertek.eu/elearning/szemelyhez/story.html</w:t>
        </w:r>
      </w:hyperlink>
      <w:r w:rsidRPr="002678F9">
        <w:rPr>
          <w:rFonts w:ascii="Times New Roman" w:hAnsi="Times New Roman" w:cs="Times New Roman"/>
          <w:iCs/>
          <w:sz w:val="22"/>
          <w:szCs w:val="22"/>
        </w:rPr>
        <w:t xml:space="preserve">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iCs/>
          <w:sz w:val="22"/>
          <w:szCs w:val="22"/>
        </w:rPr>
      </w:pPr>
      <w:r w:rsidRPr="002678F9">
        <w:rPr>
          <w:rFonts w:ascii="Times New Roman" w:hAnsi="Times New Roman" w:cs="Times New Roman"/>
          <w:iCs/>
          <w:sz w:val="22"/>
          <w:szCs w:val="22"/>
        </w:rPr>
        <w:t>Mong Attila: A szabadság gyeplői - öncenzúra a magyar sajtóban. In: Polyák Gábor –Uszkiewicz Erik (szerk.): Foglyul ejtett média. Médiapolitikai írások. Budapest: Gondolat Kiadó, 2014, pp. 51-68.</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sz w:val="22"/>
          <w:szCs w:val="22"/>
        </w:rPr>
      </w:pPr>
      <w:r w:rsidRPr="002678F9">
        <w:rPr>
          <w:rFonts w:ascii="Times New Roman" w:hAnsi="Times New Roman" w:cs="Times New Roman"/>
          <w:sz w:val="22"/>
          <w:szCs w:val="22"/>
        </w:rPr>
        <w:t>Polyák Gábor, Nagy Krisztina: A médiatörvények kontextusa, rendelkezései és gyakorlata, Jura 2014/2. 127-150. A frekvenciaszűkösségtől a szűrőbuborékig, in: Tóth András (szerk.): Technológia jog. Új globális technológiák jogi kihívásai, Károli Gáspár Református Egyetem Állam- és Jogtudományi Kar, 2016, 116-141.</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sz w:val="22"/>
          <w:szCs w:val="22"/>
        </w:rPr>
      </w:pPr>
      <w:r w:rsidRPr="002678F9">
        <w:rPr>
          <w:rFonts w:ascii="Times New Roman" w:hAnsi="Times New Roman" w:cs="Times New Roman"/>
          <w:sz w:val="22"/>
          <w:szCs w:val="22"/>
        </w:rPr>
        <w:t>Polyák Gábor: A magyarországi szélsőjobboldali gyűlöletbeszéd jogi környezete, jogszabályok és jogi viták, Kézirat</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sz w:val="22"/>
          <w:szCs w:val="22"/>
        </w:rPr>
      </w:pPr>
      <w:r w:rsidRPr="002678F9">
        <w:rPr>
          <w:rFonts w:ascii="Times New Roman" w:hAnsi="Times New Roman" w:cs="Times New Roman"/>
          <w:sz w:val="22"/>
          <w:szCs w:val="22"/>
        </w:rPr>
        <w:t xml:space="preserve">Polyák Gábor: A médiapiac szabályozása az új médiatörvényben, Médiakutató 2011 tavasz, </w:t>
      </w:r>
      <w:r w:rsidRPr="002678F9">
        <w:fldChar w:fldCharType="begin"/>
      </w:r>
      <w:r w:rsidRPr="002678F9">
        <w:rPr>
          <w:rFonts w:ascii="Times New Roman" w:hAnsi="Times New Roman" w:cs="Times New Roman"/>
          <w:sz w:val="22"/>
          <w:szCs w:val="22"/>
        </w:rPr>
        <w:instrText xml:space="preserve"> HYPERLINK "http://www.mediakutato.hu/cikk/2011_01_tavasz/03_mediapiac_szabalyozasai" </w:instrText>
      </w:r>
      <w:r w:rsidRPr="002678F9">
        <w:fldChar w:fldCharType="separate"/>
      </w:r>
      <w:r w:rsidRPr="002678F9">
        <w:rPr>
          <w:rStyle w:val="Hiperhivatkozs"/>
          <w:rFonts w:ascii="Times New Roman" w:hAnsi="Times New Roman" w:cs="Times New Roman"/>
          <w:sz w:val="22"/>
          <w:szCs w:val="22"/>
        </w:rPr>
        <w:t>http://www.mediakutato.hu/cikk/2011_01_tavasz/03_mediapiac_szabalyozasai</w:t>
      </w:r>
      <w:r w:rsidRPr="002678F9">
        <w:rPr>
          <w:rStyle w:val="Hiperhivatkozs"/>
          <w:rFonts w:ascii="Times New Roman" w:hAnsi="Times New Roman" w:cs="Times New Roman"/>
          <w:sz w:val="22"/>
          <w:szCs w:val="22"/>
        </w:rPr>
        <w:fldChar w:fldCharType="end"/>
      </w:r>
      <w:r w:rsidRPr="002678F9">
        <w:rPr>
          <w:rFonts w:ascii="Times New Roman" w:hAnsi="Times New Roman" w:cs="Times New Roman"/>
          <w:sz w:val="22"/>
          <w:szCs w:val="22"/>
        </w:rPr>
        <w:t xml:space="preserve">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sz w:val="22"/>
          <w:szCs w:val="22"/>
        </w:rPr>
      </w:pPr>
      <w:r w:rsidRPr="002678F9">
        <w:rPr>
          <w:rFonts w:ascii="Times New Roman" w:hAnsi="Times New Roman" w:cs="Times New Roman"/>
          <w:sz w:val="22"/>
          <w:szCs w:val="22"/>
        </w:rPr>
        <w:t xml:space="preserve">Polyák Gábor: A médiapiac szabályozásának változó eszközei, in: Valentiny Pál, Kiss Ferenc László, Nagy Csongor István (szerk.): Verseny és Szabályozás 2010, MTA KTI, Budapest, 2011. 147-190. </w:t>
      </w:r>
      <w:r w:rsidRPr="002678F9">
        <w:fldChar w:fldCharType="begin"/>
      </w:r>
      <w:r w:rsidRPr="002678F9">
        <w:rPr>
          <w:rFonts w:ascii="Times New Roman" w:hAnsi="Times New Roman" w:cs="Times New Roman"/>
          <w:sz w:val="22"/>
          <w:szCs w:val="22"/>
        </w:rPr>
        <w:instrText xml:space="preserve"> HYPERLINK "http://econ.core.hu/file/download/vesz2010/teljes.pdf" </w:instrText>
      </w:r>
      <w:r w:rsidRPr="002678F9">
        <w:fldChar w:fldCharType="separate"/>
      </w:r>
      <w:r w:rsidRPr="002678F9">
        <w:rPr>
          <w:rStyle w:val="Hiperhivatkozs"/>
          <w:rFonts w:ascii="Times New Roman" w:hAnsi="Times New Roman" w:cs="Times New Roman"/>
          <w:sz w:val="22"/>
          <w:szCs w:val="22"/>
        </w:rPr>
        <w:t>http://econ.core.hu/file/download/vesz2010/teljes.pdf</w:t>
      </w:r>
      <w:r w:rsidRPr="002678F9">
        <w:rPr>
          <w:rStyle w:val="Hiperhivatkozs"/>
          <w:rFonts w:ascii="Times New Roman" w:hAnsi="Times New Roman" w:cs="Times New Roman"/>
          <w:sz w:val="22"/>
          <w:szCs w:val="22"/>
        </w:rPr>
        <w:fldChar w:fldCharType="end"/>
      </w:r>
      <w:r w:rsidRPr="002678F9">
        <w:rPr>
          <w:rFonts w:ascii="Times New Roman" w:hAnsi="Times New Roman" w:cs="Times New Roman"/>
          <w:sz w:val="22"/>
          <w:szCs w:val="22"/>
        </w:rPr>
        <w:t xml:space="preserve"> </w:t>
      </w:r>
    </w:p>
    <w:p w:rsidR="005B4ADE" w:rsidRPr="002678F9" w:rsidRDefault="005B4ADE" w:rsidP="005B4ADE">
      <w:pPr>
        <w:numPr>
          <w:ilvl w:val="0"/>
          <w:numId w:val="11"/>
        </w:numPr>
        <w:suppressAutoHyphens w:val="0"/>
        <w:spacing w:after="160" w:line="240" w:lineRule="auto"/>
        <w:jc w:val="left"/>
        <w:rPr>
          <w:rFonts w:ascii="Times New Roman" w:hAnsi="Times New Roman" w:cs="Times New Roman"/>
          <w:sz w:val="22"/>
          <w:szCs w:val="22"/>
        </w:rPr>
      </w:pPr>
      <w:r w:rsidRPr="002678F9">
        <w:rPr>
          <w:rFonts w:ascii="Times New Roman" w:hAnsi="Times New Roman" w:cs="Times New Roman"/>
          <w:sz w:val="22"/>
          <w:szCs w:val="22"/>
        </w:rPr>
        <w:t xml:space="preserve">Polyák Gábor: Médiaszabályozás, médiapolitika. Gondolat Kiadó, Budapest 2015 (2.6.2-2.6.3. fejezet, 3.6. fejezet, 4.1.3. fejezet, 4.2. fejezet, 5.1.3. fejezet, 6.5. fejezet, 7.3.3. fejezet, 7.4. fejezet, 7.5.3-7.5.4. fejezet, 7.7.3. fejezet) </w:t>
      </w:r>
    </w:p>
    <w:p w:rsidR="005B4ADE" w:rsidRPr="002678F9" w:rsidRDefault="005B4ADE" w:rsidP="005B4ADE">
      <w:pPr>
        <w:spacing w:line="240" w:lineRule="auto"/>
        <w:rPr>
          <w:rFonts w:ascii="Times New Roman" w:hAnsi="Times New Roman" w:cs="Times New Roman"/>
          <w:iCs/>
          <w:sz w:val="22"/>
          <w:szCs w:val="22"/>
        </w:rPr>
      </w:pPr>
    </w:p>
    <w:p w:rsidR="005B4ADE" w:rsidRPr="002678F9" w:rsidRDefault="005B4ADE" w:rsidP="005B4ADE">
      <w:pPr>
        <w:spacing w:line="240" w:lineRule="auto"/>
        <w:rPr>
          <w:rFonts w:ascii="Times New Roman" w:hAnsi="Times New Roman" w:cs="Times New Roman"/>
          <w:sz w:val="22"/>
          <w:szCs w:val="22"/>
        </w:rPr>
      </w:pPr>
      <w:r w:rsidRPr="002678F9">
        <w:rPr>
          <w:rFonts w:ascii="Times New Roman" w:hAnsi="Times New Roman" w:cs="Times New Roman"/>
          <w:iCs/>
          <w:sz w:val="22"/>
          <w:szCs w:val="22"/>
        </w:rPr>
        <w:lastRenderedPageBreak/>
        <w:t xml:space="preserve">- A tananyag részét képezik még a tárgykört érintő legfontosabb magyar jogszabályokból </w:t>
      </w:r>
      <w:r w:rsidRPr="002678F9">
        <w:rPr>
          <w:rFonts w:ascii="Times New Roman" w:hAnsi="Times New Roman" w:cs="Times New Roman"/>
          <w:sz w:val="22"/>
          <w:szCs w:val="22"/>
        </w:rPr>
        <w:t xml:space="preserve">a 2010. évi CIV. törvény </w:t>
      </w:r>
      <w:r w:rsidRPr="002678F9">
        <w:rPr>
          <w:rFonts w:ascii="Times New Roman" w:hAnsi="Times New Roman" w:cs="Times New Roman"/>
          <w:i/>
          <w:iCs/>
          <w:sz w:val="22"/>
          <w:szCs w:val="22"/>
        </w:rPr>
        <w:t>a</w:t>
      </w:r>
      <w:r w:rsidRPr="002678F9">
        <w:rPr>
          <w:rFonts w:ascii="Times New Roman" w:hAnsi="Times New Roman" w:cs="Times New Roman"/>
          <w:i/>
          <w:sz w:val="22"/>
          <w:szCs w:val="22"/>
        </w:rPr>
        <w:t xml:space="preserve"> sajtószabadságról és a médiatartalmak alapvető szabályairól</w:t>
      </w:r>
      <w:r w:rsidRPr="002678F9">
        <w:rPr>
          <w:rFonts w:ascii="Times New Roman" w:hAnsi="Times New Roman" w:cs="Times New Roman"/>
          <w:iCs/>
          <w:sz w:val="22"/>
          <w:szCs w:val="22"/>
        </w:rPr>
        <w:t xml:space="preserve">, a 2010. évi CLXXXV. törvény </w:t>
      </w:r>
      <w:r w:rsidRPr="002678F9">
        <w:rPr>
          <w:rFonts w:ascii="Times New Roman" w:hAnsi="Times New Roman" w:cs="Times New Roman"/>
          <w:i/>
          <w:sz w:val="22"/>
          <w:szCs w:val="22"/>
        </w:rPr>
        <w:t>a médiaszolgáltatásokról és a tömegkommunikációról</w:t>
      </w:r>
      <w:r w:rsidRPr="002678F9">
        <w:rPr>
          <w:rFonts w:ascii="Times New Roman" w:hAnsi="Times New Roman" w:cs="Times New Roman"/>
          <w:iCs/>
          <w:sz w:val="22"/>
          <w:szCs w:val="22"/>
        </w:rPr>
        <w:t>,</w:t>
      </w:r>
      <w:r w:rsidRPr="002678F9">
        <w:rPr>
          <w:rFonts w:ascii="Times New Roman" w:hAnsi="Times New Roman" w:cs="Times New Roman"/>
          <w:i/>
          <w:sz w:val="22"/>
          <w:szCs w:val="22"/>
        </w:rPr>
        <w:t xml:space="preserve"> </w:t>
      </w:r>
      <w:r w:rsidRPr="002678F9">
        <w:rPr>
          <w:rFonts w:ascii="Times New Roman" w:hAnsi="Times New Roman" w:cs="Times New Roman"/>
          <w:sz w:val="22"/>
          <w:szCs w:val="22"/>
        </w:rPr>
        <w:t xml:space="preserve">a 2011. évi CXII. törvény </w:t>
      </w:r>
      <w:r w:rsidRPr="002678F9">
        <w:rPr>
          <w:rFonts w:ascii="Times New Roman" w:hAnsi="Times New Roman" w:cs="Times New Roman"/>
          <w:i/>
          <w:sz w:val="22"/>
          <w:szCs w:val="22"/>
        </w:rPr>
        <w:t>az információs önrendelkezési jogról és az információszabadságról</w:t>
      </w:r>
      <w:r w:rsidRPr="002678F9">
        <w:rPr>
          <w:rFonts w:ascii="Times New Roman" w:hAnsi="Times New Roman" w:cs="Times New Roman"/>
          <w:sz w:val="22"/>
          <w:szCs w:val="22"/>
        </w:rPr>
        <w:t xml:space="preserve">, a valamint az Európai Parlament és a Tanács 2010/13/EU sz. irányelve </w:t>
      </w:r>
      <w:r w:rsidRPr="002678F9">
        <w:rPr>
          <w:rFonts w:ascii="Times New Roman" w:hAnsi="Times New Roman" w:cs="Times New Roman"/>
          <w:i/>
          <w:iCs/>
          <w:sz w:val="22"/>
          <w:szCs w:val="22"/>
        </w:rPr>
        <w:t>az Audiovizuális média-szolgáltatásokról</w:t>
      </w:r>
      <w:r w:rsidRPr="002678F9">
        <w:rPr>
          <w:rFonts w:ascii="Times New Roman" w:hAnsi="Times New Roman" w:cs="Times New Roman"/>
          <w:sz w:val="22"/>
          <w:szCs w:val="22"/>
        </w:rPr>
        <w:t xml:space="preserve"> (AVMSZ irányelv) megfelelő részei (online hozzáféréssel)</w:t>
      </w:r>
    </w:p>
    <w:p w:rsidR="005B4ADE" w:rsidRPr="002678F9" w:rsidRDefault="005B4ADE" w:rsidP="005B4ADE">
      <w:pPr>
        <w:spacing w:line="240" w:lineRule="auto"/>
        <w:rPr>
          <w:rFonts w:ascii="Times New Roman" w:hAnsi="Times New Roman" w:cs="Times New Roman"/>
          <w:sz w:val="22"/>
          <w:szCs w:val="22"/>
        </w:rPr>
      </w:pPr>
    </w:p>
    <w:p w:rsidR="005B4ADE" w:rsidRPr="002678F9" w:rsidRDefault="005B4ADE" w:rsidP="005B4ADE">
      <w:pPr>
        <w:spacing w:line="240" w:lineRule="auto"/>
        <w:rPr>
          <w:rFonts w:ascii="Times New Roman" w:hAnsi="Times New Roman" w:cs="Times New Roman"/>
          <w:b/>
          <w:i/>
          <w:sz w:val="22"/>
          <w:szCs w:val="22"/>
        </w:rPr>
      </w:pPr>
      <w:r w:rsidRPr="002678F9">
        <w:rPr>
          <w:rFonts w:ascii="Times New Roman" w:hAnsi="Times New Roman" w:cs="Times New Roman"/>
          <w:b/>
          <w:i/>
          <w:sz w:val="22"/>
          <w:szCs w:val="22"/>
        </w:rPr>
        <w:t>Ajánlott irodalom:</w:t>
      </w:r>
    </w:p>
    <w:p w:rsidR="005B4ADE" w:rsidRPr="002678F9" w:rsidRDefault="005B4ADE" w:rsidP="005B4ADE">
      <w:pPr>
        <w:spacing w:line="240" w:lineRule="auto"/>
        <w:rPr>
          <w:rFonts w:ascii="Times New Roman" w:hAnsi="Times New Roman" w:cs="Times New Roman"/>
          <w:sz w:val="22"/>
          <w:szCs w:val="22"/>
        </w:rPr>
      </w:pPr>
    </w:p>
    <w:p w:rsidR="005B4ADE" w:rsidRPr="002678F9" w:rsidRDefault="005B4ADE" w:rsidP="005B4ADE">
      <w:pPr>
        <w:spacing w:line="240" w:lineRule="auto"/>
        <w:rPr>
          <w:rFonts w:ascii="Times New Roman" w:hAnsi="Times New Roman" w:cs="Times New Roman"/>
          <w:sz w:val="22"/>
          <w:szCs w:val="22"/>
        </w:rPr>
      </w:pPr>
      <w:r w:rsidRPr="002678F9">
        <w:rPr>
          <w:rFonts w:ascii="Times New Roman" w:hAnsi="Times New Roman" w:cs="Times New Roman"/>
          <w:sz w:val="22"/>
          <w:szCs w:val="22"/>
        </w:rPr>
        <w:t>-  Gálik Mihály – Nagy Krisztina (szerk.): Olvasókönyv a Médiaszabályozás tárgyhoz – oktatási segédlet. BCE Marketing és Média Intézet, 2011 (online hozzáférés)</w:t>
      </w:r>
    </w:p>
    <w:p w:rsidR="005B4ADE" w:rsidRPr="002678F9" w:rsidRDefault="005B4ADE" w:rsidP="005B4ADE">
      <w:pPr>
        <w:spacing w:line="240" w:lineRule="auto"/>
        <w:rPr>
          <w:rFonts w:ascii="Times New Roman" w:hAnsi="Times New Roman" w:cs="Times New Roman"/>
          <w:bCs/>
          <w:iCs/>
          <w:sz w:val="22"/>
          <w:szCs w:val="22"/>
        </w:rPr>
      </w:pPr>
      <w:r w:rsidRPr="002678F9">
        <w:rPr>
          <w:rFonts w:ascii="Times New Roman" w:hAnsi="Times New Roman" w:cs="Times New Roman"/>
          <w:sz w:val="22"/>
          <w:szCs w:val="22"/>
        </w:rPr>
        <w:t xml:space="preserve">- Tófalvy Tamás (2013): </w:t>
      </w:r>
      <w:r w:rsidRPr="002678F9">
        <w:rPr>
          <w:rFonts w:ascii="Times New Roman" w:hAnsi="Times New Roman" w:cs="Times New Roman"/>
          <w:bCs/>
          <w:sz w:val="22"/>
          <w:szCs w:val="22"/>
        </w:rPr>
        <w:t xml:space="preserve">Média a törvényen túl? </w:t>
      </w:r>
      <w:r w:rsidRPr="002678F9">
        <w:rPr>
          <w:rFonts w:ascii="Times New Roman" w:hAnsi="Times New Roman" w:cs="Times New Roman"/>
          <w:bCs/>
          <w:iCs/>
          <w:sz w:val="22"/>
          <w:szCs w:val="22"/>
        </w:rPr>
        <w:t>Önszabályozás a magyar írott médiában:</w:t>
      </w:r>
    </w:p>
    <w:p w:rsidR="005B4ADE" w:rsidRPr="002678F9" w:rsidRDefault="005B4ADE" w:rsidP="005B4ADE">
      <w:pPr>
        <w:spacing w:line="240" w:lineRule="auto"/>
        <w:rPr>
          <w:rFonts w:ascii="Times New Roman" w:hAnsi="Times New Roman" w:cs="Times New Roman"/>
          <w:bCs/>
          <w:iCs/>
          <w:sz w:val="22"/>
          <w:szCs w:val="22"/>
        </w:rPr>
      </w:pPr>
      <w:r w:rsidRPr="002678F9">
        <w:rPr>
          <w:rFonts w:ascii="Times New Roman" w:hAnsi="Times New Roman" w:cs="Times New Roman"/>
          <w:bCs/>
          <w:iCs/>
          <w:sz w:val="22"/>
          <w:szCs w:val="22"/>
        </w:rPr>
        <w:t>előzmények, kontextus, lehetőségek</w:t>
      </w:r>
      <w:r w:rsidRPr="002678F9">
        <w:rPr>
          <w:rFonts w:ascii="Times New Roman" w:hAnsi="Times New Roman" w:cs="Times New Roman"/>
          <w:bCs/>
          <w:i/>
          <w:iCs/>
          <w:sz w:val="22"/>
          <w:szCs w:val="22"/>
        </w:rPr>
        <w:t xml:space="preserve"> Médiakutató</w:t>
      </w:r>
      <w:r w:rsidRPr="002678F9">
        <w:rPr>
          <w:rFonts w:ascii="Times New Roman" w:hAnsi="Times New Roman" w:cs="Times New Roman"/>
          <w:bCs/>
          <w:iCs/>
          <w:sz w:val="22"/>
          <w:szCs w:val="22"/>
        </w:rPr>
        <w:t>, XIV. évf. 4. sz., 85-95. o.</w:t>
      </w:r>
    </w:p>
    <w:p w:rsidR="005B4ADE" w:rsidRPr="002678F9" w:rsidRDefault="005B4ADE" w:rsidP="005B4ADE">
      <w:pPr>
        <w:spacing w:line="240" w:lineRule="auto"/>
        <w:rPr>
          <w:rFonts w:ascii="Times New Roman" w:hAnsi="Times New Roman" w:cs="Times New Roman"/>
          <w:bCs/>
          <w:iCs/>
          <w:sz w:val="22"/>
          <w:szCs w:val="22"/>
        </w:rPr>
      </w:pPr>
      <w:r w:rsidRPr="002678F9">
        <w:rPr>
          <w:rFonts w:ascii="Times New Roman" w:hAnsi="Times New Roman" w:cs="Times New Roman"/>
          <w:bCs/>
          <w:iCs/>
          <w:sz w:val="22"/>
          <w:szCs w:val="22"/>
        </w:rPr>
        <w:t>- Koltay András – Török Bernát, szerk. (2014): Sajtószabadság és médiajog a 21. század elején Wolters Kluwer Kiadó, Budapest</w:t>
      </w:r>
    </w:p>
    <w:p w:rsidR="005B4ADE" w:rsidRPr="002678F9" w:rsidRDefault="005B4ADE" w:rsidP="005B4ADE">
      <w:pPr>
        <w:spacing w:line="240" w:lineRule="auto"/>
        <w:rPr>
          <w:rFonts w:ascii="Times New Roman" w:hAnsi="Times New Roman" w:cs="Times New Roman"/>
          <w:bCs/>
          <w:iCs/>
          <w:sz w:val="22"/>
          <w:szCs w:val="22"/>
        </w:rPr>
      </w:pPr>
      <w:r w:rsidRPr="002678F9">
        <w:rPr>
          <w:rFonts w:ascii="Times New Roman" w:hAnsi="Times New Roman" w:cs="Times New Roman"/>
          <w:bCs/>
          <w:iCs/>
          <w:sz w:val="22"/>
          <w:szCs w:val="22"/>
        </w:rPr>
        <w:t>- Koltay András – Török Bernát, szerk. (2015): Sajtószabadság és médiajog a 21. század elején 2. Wolters Kluwer Kiadó, Budapest</w:t>
      </w:r>
    </w:p>
    <w:p w:rsidR="005B4ADE" w:rsidRPr="002678F9" w:rsidRDefault="005B4ADE" w:rsidP="005B4ADE">
      <w:pPr>
        <w:spacing w:line="240" w:lineRule="auto"/>
        <w:rPr>
          <w:rFonts w:ascii="Times New Roman" w:hAnsi="Times New Roman" w:cs="Times New Roman"/>
          <w:bCs/>
          <w:iCs/>
          <w:sz w:val="22"/>
          <w:szCs w:val="22"/>
        </w:rPr>
      </w:pPr>
      <w:r w:rsidRPr="002678F9">
        <w:rPr>
          <w:rFonts w:ascii="Times New Roman" w:hAnsi="Times New Roman" w:cs="Times New Roman"/>
          <w:bCs/>
          <w:iCs/>
          <w:sz w:val="22"/>
          <w:szCs w:val="22"/>
        </w:rPr>
        <w:t xml:space="preserve">- Polyák Gábor – Uszkiewicz Erik, szerk. (2014): Foglyul ejtett média – Médiapolitikai írások. Mérték Médiaelemző Műhely, Gondolat Kiadó, Budapest, </w:t>
      </w:r>
      <w:r w:rsidRPr="002678F9">
        <w:fldChar w:fldCharType="begin"/>
      </w:r>
      <w:r w:rsidRPr="002678F9">
        <w:rPr>
          <w:rFonts w:ascii="Times New Roman" w:hAnsi="Times New Roman" w:cs="Times New Roman"/>
          <w:sz w:val="22"/>
          <w:szCs w:val="22"/>
        </w:rPr>
        <w:instrText xml:space="preserve"> HYPERLINK "http://mertek.eu/sites/default/files/files/szeliden_foglyul_ejteni.pdf" </w:instrText>
      </w:r>
      <w:r w:rsidRPr="002678F9">
        <w:fldChar w:fldCharType="separate"/>
      </w:r>
      <w:r w:rsidRPr="002678F9">
        <w:rPr>
          <w:rStyle w:val="Hiperhivatkozs"/>
          <w:rFonts w:ascii="Times New Roman" w:hAnsi="Times New Roman" w:cs="Times New Roman"/>
          <w:bCs/>
          <w:iCs/>
          <w:sz w:val="22"/>
          <w:szCs w:val="22"/>
        </w:rPr>
        <w:t>http://mertek.eu/sites/default/files/files/szeliden_foglyul_ejteni.pdf</w:t>
      </w:r>
      <w:r w:rsidRPr="002678F9">
        <w:rPr>
          <w:rStyle w:val="Hiperhivatkozs"/>
          <w:rFonts w:ascii="Times New Roman" w:hAnsi="Times New Roman" w:cs="Times New Roman"/>
          <w:bCs/>
          <w:iCs/>
          <w:sz w:val="22"/>
          <w:szCs w:val="22"/>
        </w:rPr>
        <w:fldChar w:fldCharType="end"/>
      </w:r>
      <w:r w:rsidRPr="002678F9">
        <w:rPr>
          <w:rFonts w:ascii="Times New Roman" w:hAnsi="Times New Roman" w:cs="Times New Roman"/>
          <w:bCs/>
          <w:iCs/>
          <w:sz w:val="22"/>
          <w:szCs w:val="22"/>
        </w:rPr>
        <w:t xml:space="preserve"> </w:t>
      </w:r>
    </w:p>
    <w:p w:rsidR="005B4ADE" w:rsidRPr="002678F9" w:rsidRDefault="005B4ADE" w:rsidP="005B4ADE">
      <w:pPr>
        <w:spacing w:line="240" w:lineRule="auto"/>
        <w:rPr>
          <w:rFonts w:ascii="Times New Roman" w:hAnsi="Times New Roman" w:cs="Times New Roman"/>
          <w:bCs/>
          <w:iCs/>
          <w:sz w:val="22"/>
          <w:szCs w:val="22"/>
        </w:rPr>
      </w:pPr>
      <w:r w:rsidRPr="002678F9">
        <w:rPr>
          <w:rFonts w:ascii="Times New Roman" w:hAnsi="Times New Roman" w:cs="Times New Roman"/>
          <w:bCs/>
          <w:iCs/>
          <w:sz w:val="22"/>
          <w:szCs w:val="22"/>
        </w:rPr>
        <w:t>- Nagy Krisztina: Médiajogi eszközök a kisebbségek védelmére. Roma médiakép a Mónika Show és a Joshi Bharat műsorokban. In: Bogdán Mária – Feischmidt Margit –. Guld Ádám (szerk.) „Csak másban”. Romareprezentáció a magyar médiában. Budapest-Pécs: Gondolat-PTE BTK Kommunikáció és Médiatudományi Tanszék, 2013, pp. 260-280.</w:t>
      </w:r>
    </w:p>
    <w:p w:rsidR="005B4ADE" w:rsidRDefault="005B4ADE" w:rsidP="00216165">
      <w:pPr>
        <w:shd w:val="clear" w:color="auto" w:fill="FFFFFF"/>
        <w:spacing w:line="240" w:lineRule="atLeast"/>
        <w:ind w:right="-7"/>
        <w:rPr>
          <w:rFonts w:ascii="Times New Roman" w:hAnsi="Times New Roman" w:cs="Times New Roman"/>
          <w:b/>
          <w:sz w:val="36"/>
          <w:szCs w:val="36"/>
          <w:lang w:val="hu-HU"/>
        </w:rPr>
      </w:pPr>
    </w:p>
    <w:p w:rsidR="00216165" w:rsidRDefault="00216165" w:rsidP="0021616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 xml:space="preserve">BBN-KOM-231 Mátay Mónika, Hermann Veronika: </w:t>
      </w:r>
    </w:p>
    <w:p w:rsidR="00216165" w:rsidRPr="00070958" w:rsidRDefault="00216165" w:rsidP="0021616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6"/>
        </w:rPr>
      </w:pPr>
      <w:r>
        <w:rPr>
          <w:rFonts w:ascii="PFL-Arial" w:hAnsi="PFL-Arial" w:cs="PFL-Arial"/>
          <w:b/>
          <w:szCs w:val="28"/>
        </w:rPr>
        <w:t>Médiatörténet 1.</w:t>
      </w:r>
      <w:r>
        <w:rPr>
          <w:rFonts w:ascii="PFL-Arial" w:hAnsi="PFL-Arial" w:cs="PFL-Arial"/>
          <w:sz w:val="26"/>
        </w:rPr>
        <w:t xml:space="preserve"> </w:t>
      </w:r>
      <w:r>
        <w:rPr>
          <w:rFonts w:ascii="PFL-Arial" w:hAnsi="PFL-Arial" w:cs="PFL-Arial"/>
          <w:sz w:val="24"/>
          <w:szCs w:val="24"/>
        </w:rPr>
        <w:t>K, 2ó</w:t>
      </w:r>
    </w:p>
    <w:p w:rsidR="00216165" w:rsidRDefault="00216165" w:rsidP="0021616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pacing w:val="6"/>
          <w:sz w:val="24"/>
        </w:rPr>
      </w:pPr>
      <w:r>
        <w:rPr>
          <w:rFonts w:ascii="PFL-Arial" w:hAnsi="PFL-Arial" w:cs="PFL-Arial"/>
          <w:sz w:val="24"/>
          <w:szCs w:val="24"/>
        </w:rPr>
        <w:t>Időpont:szerda 16.00-17-30 MUK 34.</w:t>
      </w:r>
    </w:p>
    <w:p w:rsidR="00216165" w:rsidRDefault="00216165" w:rsidP="00216165">
      <w:pPr>
        <w:spacing w:before="2" w:after="2"/>
        <w:rPr>
          <w:rFonts w:ascii="Times New Roman" w:hAnsi="Times New Roman" w:cs="Times New Roman"/>
          <w:sz w:val="24"/>
          <w:szCs w:val="24"/>
          <w:lang w:val="hu-HU"/>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spacing w:val="-4"/>
          <w:kern w:val="1"/>
          <w:sz w:val="22"/>
          <w:szCs w:val="22"/>
          <w:lang w:val="en-US" w:eastAsia="en-US"/>
        </w:rPr>
        <w:t xml:space="preserve">A </w:t>
      </w:r>
      <w:proofErr w:type="spellStart"/>
      <w:r w:rsidRPr="00070958">
        <w:rPr>
          <w:rFonts w:ascii="Times New Roman" w:hAnsi="Times New Roman" w:cs="Times New Roman"/>
          <w:spacing w:val="-4"/>
          <w:kern w:val="1"/>
          <w:sz w:val="22"/>
          <w:szCs w:val="22"/>
          <w:lang w:val="en-US" w:eastAsia="en-US"/>
        </w:rPr>
        <w:t>kurzus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célja</w:t>
      </w:r>
      <w:proofErr w:type="spellEnd"/>
      <w:r w:rsidRPr="00070958">
        <w:rPr>
          <w:rFonts w:ascii="Times New Roman" w:hAnsi="Times New Roman" w:cs="Times New Roman"/>
          <w:spacing w:val="-4"/>
          <w:kern w:val="1"/>
          <w:sz w:val="22"/>
          <w:szCs w:val="22"/>
          <w:lang w:val="en-US" w:eastAsia="en-US"/>
        </w:rPr>
        <w:t xml:space="preserve"> a modern-</w:t>
      </w:r>
      <w:proofErr w:type="spellStart"/>
      <w:r w:rsidRPr="00070958">
        <w:rPr>
          <w:rFonts w:ascii="Times New Roman" w:hAnsi="Times New Roman" w:cs="Times New Roman"/>
          <w:spacing w:val="-4"/>
          <w:kern w:val="1"/>
          <w:sz w:val="22"/>
          <w:szCs w:val="22"/>
          <w:lang w:val="en-US" w:eastAsia="en-US"/>
        </w:rPr>
        <w:t>polgári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nyilvánosság</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média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létrejöttének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vizsgálata</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közbeszéd</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elemzése</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Milyen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tényezők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egyebek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mellett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politika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vallás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forradalom</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közüggyé</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emelt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privát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botrány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alakították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azt</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kommunikációs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teret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amelyet</w:t>
      </w:r>
      <w:proofErr w:type="spellEnd"/>
      <w:r w:rsidRPr="00070958">
        <w:rPr>
          <w:rFonts w:ascii="Times New Roman" w:hAnsi="Times New Roman" w:cs="Times New Roman"/>
          <w:spacing w:val="-4"/>
          <w:kern w:val="1"/>
          <w:sz w:val="22"/>
          <w:szCs w:val="22"/>
          <w:lang w:val="en-US" w:eastAsia="en-US"/>
        </w:rPr>
        <w:t xml:space="preserve"> ma </w:t>
      </w:r>
      <w:proofErr w:type="spellStart"/>
      <w:r w:rsidRPr="00070958">
        <w:rPr>
          <w:rFonts w:ascii="Times New Roman" w:hAnsi="Times New Roman" w:cs="Times New Roman"/>
          <w:spacing w:val="-4"/>
          <w:kern w:val="1"/>
          <w:sz w:val="22"/>
          <w:szCs w:val="22"/>
          <w:lang w:val="en-US" w:eastAsia="en-US"/>
        </w:rPr>
        <w:t>nyilvánosságnak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nevezünk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Áttekintjük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hogy</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középkortól</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kezdve</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hogyan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változott</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nyilvánosság</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közvélemény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fogalma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mely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társadalmi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csoportok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voltak</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közélet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aktív</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szereplői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kik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tartoztak</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közbeszédből</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kirekesztettek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közé</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Nem</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egy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médiáról</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illetve</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nyilvánosságról</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beszélünk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hanem</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plurális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terekként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fogjuk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fel</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ezeket</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jelenségeket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így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az</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első</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vagy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domináns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szerkezet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mellett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foglalkozunk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az</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ún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második</w:t>
      </w:r>
      <w:proofErr w:type="spellEnd"/>
      <w:r w:rsidRPr="00070958">
        <w:rPr>
          <w:rFonts w:ascii="Times New Roman" w:hAnsi="Times New Roman" w:cs="Times New Roman"/>
          <w:spacing w:val="-4"/>
          <w:kern w:val="1"/>
          <w:sz w:val="22"/>
          <w:szCs w:val="22"/>
          <w:lang w:val="en-US" w:eastAsia="en-US"/>
        </w:rPr>
        <w:t xml:space="preserve">-underground </w:t>
      </w:r>
      <w:proofErr w:type="spellStart"/>
      <w:r w:rsidRPr="00070958">
        <w:rPr>
          <w:rFonts w:ascii="Times New Roman" w:hAnsi="Times New Roman" w:cs="Times New Roman"/>
          <w:spacing w:val="-4"/>
          <w:kern w:val="1"/>
          <w:sz w:val="22"/>
          <w:szCs w:val="22"/>
          <w:lang w:val="en-US" w:eastAsia="en-US"/>
        </w:rPr>
        <w:t>nyilvánossággal</w:t>
      </w:r>
      <w:proofErr w:type="spellEnd"/>
      <w:r w:rsidRPr="00070958">
        <w:rPr>
          <w:rFonts w:ascii="Times New Roman" w:hAnsi="Times New Roman" w:cs="Times New Roman"/>
          <w:spacing w:val="-4"/>
          <w:kern w:val="1"/>
          <w:sz w:val="22"/>
          <w:szCs w:val="22"/>
          <w:lang w:val="en-US" w:eastAsia="en-US"/>
        </w:rPr>
        <w:t xml:space="preserve"> is.</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Az</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infrastrukturális-technikai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feltételek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mellett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elsősorban</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vitára</w:t>
      </w:r>
      <w:proofErr w:type="spellEnd"/>
      <w:r w:rsidRPr="00070958">
        <w:rPr>
          <w:rFonts w:ascii="Times New Roman" w:hAnsi="Times New Roman" w:cs="Times New Roman"/>
          <w:spacing w:val="-4"/>
          <w:kern w:val="1"/>
          <w:sz w:val="22"/>
          <w:szCs w:val="22"/>
          <w:lang w:val="en-US" w:eastAsia="en-US"/>
        </w:rPr>
        <w:t xml:space="preserve">, mint a </w:t>
      </w:r>
      <w:proofErr w:type="spellStart"/>
      <w:r w:rsidRPr="00070958">
        <w:rPr>
          <w:rFonts w:ascii="Times New Roman" w:hAnsi="Times New Roman" w:cs="Times New Roman"/>
          <w:spacing w:val="-4"/>
          <w:kern w:val="1"/>
          <w:sz w:val="22"/>
          <w:szCs w:val="22"/>
          <w:lang w:val="en-US" w:eastAsia="en-US"/>
        </w:rPr>
        <w:t>közbeszédet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stimuláló</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eszközre</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koncentrálunk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azt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nézzük</w:t>
      </w:r>
      <w:proofErr w:type="spellEnd"/>
      <w:r w:rsidRPr="00070958">
        <w:rPr>
          <w:rFonts w:ascii="Times New Roman" w:hAnsi="Times New Roman" w:cs="Times New Roman"/>
          <w:spacing w:val="-4"/>
          <w:kern w:val="1"/>
          <w:sz w:val="22"/>
          <w:szCs w:val="22"/>
          <w:lang w:val="en-US" w:eastAsia="en-US"/>
        </w:rPr>
        <w:t xml:space="preserve"> meg, </w:t>
      </w:r>
      <w:proofErr w:type="spellStart"/>
      <w:r w:rsidRPr="00070958">
        <w:rPr>
          <w:rFonts w:ascii="Times New Roman" w:hAnsi="Times New Roman" w:cs="Times New Roman"/>
          <w:spacing w:val="-4"/>
          <w:kern w:val="1"/>
          <w:sz w:val="22"/>
          <w:szCs w:val="22"/>
          <w:lang w:val="en-US" w:eastAsia="en-US"/>
        </w:rPr>
        <w:t>hogy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egyes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témák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például</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bűnözés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vagy</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prostitúció</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hogyan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jelennek</w:t>
      </w:r>
      <w:proofErr w:type="spellEnd"/>
      <w:r w:rsidRPr="00070958">
        <w:rPr>
          <w:rFonts w:ascii="Times New Roman" w:hAnsi="Times New Roman" w:cs="Times New Roman"/>
          <w:spacing w:val="-4"/>
          <w:kern w:val="1"/>
          <w:sz w:val="22"/>
          <w:szCs w:val="22"/>
          <w:lang w:val="en-US" w:eastAsia="en-US"/>
        </w:rPr>
        <w:t xml:space="preserve"> meg a </w:t>
      </w:r>
      <w:proofErr w:type="spellStart"/>
      <w:r w:rsidRPr="00070958">
        <w:rPr>
          <w:rFonts w:ascii="Times New Roman" w:hAnsi="Times New Roman" w:cs="Times New Roman"/>
          <w:spacing w:val="-4"/>
          <w:kern w:val="1"/>
          <w:sz w:val="22"/>
          <w:szCs w:val="22"/>
          <w:lang w:val="en-US" w:eastAsia="en-US"/>
        </w:rPr>
        <w:t>közvéleményben</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sajtóban</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magyar</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nyilvánosság</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alapjaiban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tér</w:t>
      </w:r>
      <w:proofErr w:type="spellEnd"/>
      <w:r w:rsidRPr="00070958">
        <w:rPr>
          <w:rFonts w:ascii="Times New Roman" w:hAnsi="Times New Roman" w:cs="Times New Roman"/>
          <w:spacing w:val="-4"/>
          <w:kern w:val="1"/>
          <w:sz w:val="22"/>
          <w:szCs w:val="22"/>
          <w:lang w:val="en-US" w:eastAsia="en-US"/>
        </w:rPr>
        <w:t xml:space="preserve"> el a </w:t>
      </w:r>
      <w:proofErr w:type="spellStart"/>
      <w:r w:rsidRPr="00070958">
        <w:rPr>
          <w:rFonts w:ascii="Times New Roman" w:hAnsi="Times New Roman" w:cs="Times New Roman"/>
          <w:spacing w:val="-4"/>
          <w:kern w:val="1"/>
          <w:sz w:val="22"/>
          <w:szCs w:val="22"/>
          <w:lang w:val="en-US" w:eastAsia="en-US"/>
        </w:rPr>
        <w:t>nyugati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változatoktól</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Sorra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vesszük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az</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eltérés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politikai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társadalmi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gazdasági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okait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Rekonstruáljuk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hogy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mennyiben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vált</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nemzeti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integráció</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eszközévé</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rituálisan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alkalmazott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politikai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retorika</w:t>
      </w:r>
      <w:proofErr w:type="spellEnd"/>
      <w:r w:rsidRPr="00070958">
        <w:rPr>
          <w:rFonts w:ascii="Times New Roman" w:hAnsi="Times New Roman" w:cs="Times New Roman"/>
          <w:spacing w:val="-4"/>
          <w:kern w:val="1"/>
          <w:sz w:val="22"/>
          <w:szCs w:val="22"/>
          <w:lang w:val="en-US" w:eastAsia="en-US"/>
        </w:rPr>
        <w:t>.</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070958">
        <w:rPr>
          <w:rFonts w:ascii="Times New Roman" w:hAnsi="Times New Roman" w:cs="Times New Roman"/>
          <w:b/>
          <w:bCs/>
          <w:spacing w:val="-4"/>
          <w:kern w:val="1"/>
          <w:sz w:val="22"/>
          <w:szCs w:val="22"/>
          <w:lang w:val="en-US" w:eastAsia="en-US"/>
        </w:rPr>
        <w:t xml:space="preserve">1. A </w:t>
      </w:r>
      <w:proofErr w:type="spellStart"/>
      <w:r w:rsidRPr="00070958">
        <w:rPr>
          <w:rFonts w:ascii="Times New Roman" w:hAnsi="Times New Roman" w:cs="Times New Roman"/>
          <w:b/>
          <w:bCs/>
          <w:spacing w:val="-4"/>
          <w:kern w:val="1"/>
          <w:sz w:val="22"/>
          <w:szCs w:val="22"/>
          <w:lang w:val="en-US" w:eastAsia="en-US"/>
        </w:rPr>
        <w:t>nyilvánosság</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értelmezése</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történeti</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variációk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Könyvnyomtatás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reformáció</w:t>
      </w:r>
      <w:proofErr w:type="spellEnd"/>
      <w:r w:rsidRPr="00070958">
        <w:rPr>
          <w:rFonts w:ascii="Times New Roman" w:hAnsi="Times New Roman" w:cs="Times New Roman"/>
          <w:b/>
          <w:bCs/>
          <w:spacing w:val="-4"/>
          <w:kern w:val="1"/>
          <w:sz w:val="22"/>
          <w:szCs w:val="22"/>
          <w:lang w:val="en-US" w:eastAsia="en-US"/>
        </w:rPr>
        <w:t xml:space="preserve">: </w:t>
      </w:r>
      <w:proofErr w:type="gramStart"/>
      <w:r w:rsidRPr="00070958">
        <w:rPr>
          <w:rFonts w:ascii="Times New Roman" w:hAnsi="Times New Roman" w:cs="Times New Roman"/>
          <w:b/>
          <w:bCs/>
          <w:spacing w:val="-4"/>
          <w:kern w:val="1"/>
          <w:sz w:val="22"/>
          <w:szCs w:val="22"/>
          <w:lang w:val="en-US" w:eastAsia="en-US"/>
        </w:rPr>
        <w:t>a</w:t>
      </w:r>
      <w:proofErr w:type="gramEnd"/>
      <w:r w:rsidRPr="00070958">
        <w:rPr>
          <w:rFonts w:ascii="Times New Roman" w:hAnsi="Times New Roman" w:cs="Times New Roman"/>
          <w:b/>
          <w:bCs/>
          <w:spacing w:val="-4"/>
          <w:kern w:val="1"/>
          <w:sz w:val="22"/>
          <w:szCs w:val="22"/>
          <w:lang w:val="en-US" w:eastAsia="en-US"/>
        </w:rPr>
        <w:t xml:space="preserve"> Gutenberg </w:t>
      </w:r>
      <w:proofErr w:type="spellStart"/>
      <w:r w:rsidRPr="00070958">
        <w:rPr>
          <w:rFonts w:ascii="Times New Roman" w:hAnsi="Times New Roman" w:cs="Times New Roman"/>
          <w:b/>
          <w:bCs/>
          <w:spacing w:val="-4"/>
          <w:kern w:val="1"/>
          <w:sz w:val="22"/>
          <w:szCs w:val="22"/>
          <w:lang w:val="en-US" w:eastAsia="en-US"/>
        </w:rPr>
        <w:t>galaxis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születése</w:t>
      </w:r>
      <w:proofErr w:type="spellEnd"/>
      <w:r w:rsidRPr="00070958">
        <w:rPr>
          <w:rFonts w:ascii="Times New Roman" w:hAnsi="Times New Roman" w:cs="Times New Roman"/>
          <w:b/>
          <w:bCs/>
          <w:spacing w:val="-4"/>
          <w:kern w:val="1"/>
          <w:sz w:val="22"/>
          <w:szCs w:val="22"/>
          <w:lang w:val="en-US" w:eastAsia="en-US"/>
        </w:rPr>
        <w:t xml:space="preserve">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Habermas</w:t>
      </w:r>
      <w:proofErr w:type="spellEnd"/>
      <w:r w:rsidRPr="00070958">
        <w:rPr>
          <w:rFonts w:ascii="Times New Roman" w:hAnsi="Times New Roman" w:cs="Times New Roman"/>
          <w:spacing w:val="-4"/>
          <w:kern w:val="1"/>
          <w:sz w:val="22"/>
          <w:szCs w:val="22"/>
          <w:lang w:val="en-US" w:eastAsia="en-US"/>
        </w:rPr>
        <w:t xml:space="preserve">, Jürgen: </w:t>
      </w:r>
      <w:r w:rsidRPr="00070958">
        <w:rPr>
          <w:rFonts w:ascii="Times New Roman" w:hAnsi="Times New Roman" w:cs="Times New Roman"/>
          <w:i/>
          <w:iCs/>
          <w:spacing w:val="-4"/>
          <w:kern w:val="1"/>
          <w:sz w:val="22"/>
          <w:szCs w:val="22"/>
          <w:lang w:val="en-US" w:eastAsia="en-US"/>
        </w:rPr>
        <w:t xml:space="preserve">A </w:t>
      </w:r>
      <w:proofErr w:type="spellStart"/>
      <w:r w:rsidRPr="00070958">
        <w:rPr>
          <w:rFonts w:ascii="Times New Roman" w:hAnsi="Times New Roman" w:cs="Times New Roman"/>
          <w:i/>
          <w:iCs/>
          <w:spacing w:val="-4"/>
          <w:kern w:val="1"/>
          <w:sz w:val="22"/>
          <w:szCs w:val="22"/>
          <w:lang w:val="en-US" w:eastAsia="en-US"/>
        </w:rPr>
        <w:t>társadalmi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nyilvánosság</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szerkezetváltozása</w:t>
      </w:r>
      <w:proofErr w:type="spellEnd"/>
      <w:r w:rsidRPr="00070958">
        <w:rPr>
          <w:rFonts w:ascii="Times New Roman" w:hAnsi="Times New Roman" w:cs="Times New Roman"/>
          <w:spacing w:val="-4"/>
          <w:kern w:val="1"/>
          <w:sz w:val="22"/>
          <w:szCs w:val="22"/>
          <w:lang w:val="en-US" w:eastAsia="en-US"/>
        </w:rPr>
        <w:t>. Budapest, 1971, 9–48.</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spacing w:val="-4"/>
          <w:kern w:val="1"/>
          <w:sz w:val="22"/>
          <w:szCs w:val="22"/>
          <w:lang w:val="en-US" w:eastAsia="en-US"/>
        </w:rPr>
        <w:t xml:space="preserve">Briggs, </w:t>
      </w:r>
      <w:proofErr w:type="spellStart"/>
      <w:r w:rsidRPr="00070958">
        <w:rPr>
          <w:rFonts w:ascii="Times New Roman" w:hAnsi="Times New Roman" w:cs="Times New Roman"/>
          <w:spacing w:val="-4"/>
          <w:kern w:val="1"/>
          <w:sz w:val="22"/>
          <w:szCs w:val="22"/>
          <w:lang w:val="en-US" w:eastAsia="en-US"/>
        </w:rPr>
        <w:t>Asa</w:t>
      </w:r>
      <w:proofErr w:type="spellEnd"/>
      <w:r w:rsidRPr="00070958">
        <w:rPr>
          <w:rFonts w:ascii="Times New Roman" w:hAnsi="Times New Roman" w:cs="Times New Roman"/>
          <w:spacing w:val="-4"/>
          <w:kern w:val="1"/>
          <w:sz w:val="22"/>
          <w:szCs w:val="22"/>
          <w:lang w:val="en-US" w:eastAsia="en-US"/>
        </w:rPr>
        <w:t xml:space="preserve">–Burke, Peter: </w:t>
      </w:r>
      <w:r w:rsidRPr="00070958">
        <w:rPr>
          <w:rFonts w:ascii="Times New Roman" w:hAnsi="Times New Roman" w:cs="Times New Roman"/>
          <w:i/>
          <w:iCs/>
          <w:spacing w:val="-4"/>
          <w:kern w:val="1"/>
          <w:sz w:val="22"/>
          <w:szCs w:val="22"/>
          <w:lang w:val="en-US" w:eastAsia="en-US"/>
        </w:rPr>
        <w:t xml:space="preserve">A </w:t>
      </w:r>
      <w:proofErr w:type="spellStart"/>
      <w:r w:rsidRPr="00070958">
        <w:rPr>
          <w:rFonts w:ascii="Times New Roman" w:hAnsi="Times New Roman" w:cs="Times New Roman"/>
          <w:i/>
          <w:iCs/>
          <w:spacing w:val="-4"/>
          <w:kern w:val="1"/>
          <w:sz w:val="22"/>
          <w:szCs w:val="22"/>
          <w:lang w:val="en-US" w:eastAsia="en-US"/>
        </w:rPr>
        <w:t>média</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társadalomtörténete</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Gutenbergtől</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az</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Internetig</w:t>
      </w:r>
      <w:proofErr w:type="spellEnd"/>
      <w:r w:rsidRPr="00070958">
        <w:rPr>
          <w:rFonts w:ascii="Times New Roman" w:hAnsi="Times New Roman" w:cs="Times New Roman"/>
          <w:spacing w:val="-4"/>
          <w:kern w:val="1"/>
          <w:sz w:val="22"/>
          <w:szCs w:val="22"/>
          <w:lang w:val="en-US" w:eastAsia="en-US"/>
        </w:rPr>
        <w:t>. Budapest, 2004. 32–83.</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Mátay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Mónika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Megjegyzések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az</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európai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nyilvánosság</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történetéhez</w:t>
      </w:r>
      <w:proofErr w:type="spellEnd"/>
      <w:r w:rsidRPr="00070958">
        <w:rPr>
          <w:rFonts w:ascii="Times New Roman" w:hAnsi="Times New Roman" w:cs="Times New Roman"/>
          <w:spacing w:val="-4"/>
          <w:kern w:val="1"/>
          <w:sz w:val="22"/>
          <w:szCs w:val="22"/>
          <w:lang w:val="en-US" w:eastAsia="en-US"/>
        </w:rPr>
        <w:t xml:space="preserve">. </w:t>
      </w:r>
      <w:r w:rsidRPr="00070958">
        <w:rPr>
          <w:rFonts w:ascii="Times New Roman" w:hAnsi="Times New Roman" w:cs="Times New Roman"/>
          <w:i/>
          <w:iCs/>
          <w:spacing w:val="-4"/>
          <w:kern w:val="1"/>
          <w:sz w:val="22"/>
          <w:szCs w:val="22"/>
          <w:lang w:val="en-US" w:eastAsia="en-US"/>
        </w:rPr>
        <w:t xml:space="preserve">Sic </w:t>
      </w:r>
      <w:proofErr w:type="spellStart"/>
      <w:r w:rsidRPr="00070958">
        <w:rPr>
          <w:rFonts w:ascii="Times New Roman" w:hAnsi="Times New Roman" w:cs="Times New Roman"/>
          <w:i/>
          <w:iCs/>
          <w:spacing w:val="-4"/>
          <w:kern w:val="1"/>
          <w:sz w:val="22"/>
          <w:szCs w:val="22"/>
          <w:lang w:val="en-US" w:eastAsia="en-US"/>
        </w:rPr>
        <w:t>Itur</w:t>
      </w:r>
      <w:proofErr w:type="spellEnd"/>
      <w:r w:rsidRPr="00070958">
        <w:rPr>
          <w:rFonts w:ascii="Times New Roman" w:hAnsi="Times New Roman" w:cs="Times New Roman"/>
          <w:i/>
          <w:iCs/>
          <w:spacing w:val="-4"/>
          <w:kern w:val="1"/>
          <w:sz w:val="22"/>
          <w:szCs w:val="22"/>
          <w:lang w:val="en-US" w:eastAsia="en-US"/>
        </w:rPr>
        <w:t xml:space="preserve"> Ad Astra</w:t>
      </w:r>
      <w:r w:rsidRPr="00070958">
        <w:rPr>
          <w:rFonts w:ascii="Times New Roman" w:hAnsi="Times New Roman" w:cs="Times New Roman"/>
          <w:spacing w:val="-4"/>
          <w:kern w:val="1"/>
          <w:sz w:val="22"/>
          <w:szCs w:val="22"/>
          <w:lang w:val="en-US" w:eastAsia="en-US"/>
        </w:rPr>
        <w:t xml:space="preserve"> 2015 (64) 69–94.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070958">
        <w:rPr>
          <w:rFonts w:ascii="Times New Roman" w:hAnsi="Times New Roman" w:cs="Times New Roman"/>
          <w:b/>
          <w:bCs/>
          <w:spacing w:val="-4"/>
          <w:kern w:val="1"/>
          <w:sz w:val="22"/>
          <w:szCs w:val="22"/>
          <w:lang w:val="en-US" w:eastAsia="en-US"/>
        </w:rPr>
        <w:t xml:space="preserve">2. </w:t>
      </w:r>
      <w:proofErr w:type="spellStart"/>
      <w:r w:rsidRPr="00070958">
        <w:rPr>
          <w:rFonts w:ascii="Times New Roman" w:hAnsi="Times New Roman" w:cs="Times New Roman"/>
          <w:b/>
          <w:bCs/>
          <w:spacing w:val="-4"/>
          <w:kern w:val="1"/>
          <w:sz w:val="22"/>
          <w:szCs w:val="22"/>
          <w:lang w:val="en-US" w:eastAsia="en-US"/>
        </w:rPr>
        <w:t>Kommunikáció</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az</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ancien</w:t>
      </w:r>
      <w:proofErr w:type="spellEnd"/>
      <w:r w:rsidRPr="00070958">
        <w:rPr>
          <w:rFonts w:ascii="Times New Roman" w:hAnsi="Times New Roman" w:cs="Times New Roman"/>
          <w:b/>
          <w:bCs/>
          <w:spacing w:val="-4"/>
          <w:kern w:val="1"/>
          <w:sz w:val="22"/>
          <w:szCs w:val="22"/>
          <w:lang w:val="en-US" w:eastAsia="en-US"/>
        </w:rPr>
        <w:t xml:space="preserve"> régime. </w:t>
      </w:r>
      <w:proofErr w:type="spellStart"/>
      <w:r w:rsidRPr="00070958">
        <w:rPr>
          <w:rFonts w:ascii="Times New Roman" w:hAnsi="Times New Roman" w:cs="Times New Roman"/>
          <w:b/>
          <w:bCs/>
          <w:spacing w:val="-4"/>
          <w:kern w:val="1"/>
          <w:sz w:val="22"/>
          <w:szCs w:val="22"/>
          <w:lang w:val="en-US" w:eastAsia="en-US"/>
        </w:rPr>
        <w:t>Magánügyek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nyilvánossága</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az</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erőszak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reprezentációja</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az</w:t>
      </w:r>
      <w:proofErr w:type="spellEnd"/>
      <w:r w:rsidRPr="00070958">
        <w:rPr>
          <w:rFonts w:ascii="Times New Roman" w:hAnsi="Times New Roman" w:cs="Times New Roman"/>
          <w:b/>
          <w:bCs/>
          <w:spacing w:val="-4"/>
          <w:kern w:val="1"/>
          <w:sz w:val="22"/>
          <w:szCs w:val="22"/>
          <w:lang w:val="en-US" w:eastAsia="en-US"/>
        </w:rPr>
        <w:t xml:space="preserve"> underground </w:t>
      </w:r>
      <w:proofErr w:type="spellStart"/>
      <w:r w:rsidRPr="00070958">
        <w:rPr>
          <w:rFonts w:ascii="Times New Roman" w:hAnsi="Times New Roman" w:cs="Times New Roman"/>
          <w:b/>
          <w:bCs/>
          <w:spacing w:val="-4"/>
          <w:kern w:val="1"/>
          <w:sz w:val="22"/>
          <w:szCs w:val="22"/>
          <w:lang w:val="en-US" w:eastAsia="en-US"/>
        </w:rPr>
        <w:t>világa</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besúgók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csempészek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politikai</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pornográfia</w:t>
      </w:r>
      <w:proofErr w:type="spellEnd"/>
      <w:r w:rsidRPr="00070958">
        <w:rPr>
          <w:rFonts w:ascii="Times New Roman" w:hAnsi="Times New Roman" w:cs="Times New Roman"/>
          <w:b/>
          <w:bCs/>
          <w:spacing w:val="-4"/>
          <w:kern w:val="1"/>
          <w:sz w:val="22"/>
          <w:szCs w:val="22"/>
          <w:lang w:val="en-US" w:eastAsia="en-US"/>
        </w:rPr>
        <w:t xml:space="preserve">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lastRenderedPageBreak/>
        <w:t>Darnton</w:t>
      </w:r>
      <w:proofErr w:type="spellEnd"/>
      <w:r w:rsidRPr="00070958">
        <w:rPr>
          <w:rFonts w:ascii="Times New Roman" w:hAnsi="Times New Roman" w:cs="Times New Roman"/>
          <w:spacing w:val="-4"/>
          <w:kern w:val="1"/>
          <w:sz w:val="22"/>
          <w:szCs w:val="22"/>
          <w:lang w:val="en-US" w:eastAsia="en-US"/>
        </w:rPr>
        <w:t xml:space="preserve">, Robert: </w:t>
      </w:r>
      <w:proofErr w:type="spellStart"/>
      <w:r w:rsidRPr="00070958">
        <w:rPr>
          <w:rFonts w:ascii="Times New Roman" w:hAnsi="Times New Roman" w:cs="Times New Roman"/>
          <w:i/>
          <w:iCs/>
          <w:spacing w:val="-4"/>
          <w:kern w:val="1"/>
          <w:sz w:val="22"/>
          <w:szCs w:val="22"/>
          <w:lang w:val="en-US" w:eastAsia="en-US"/>
        </w:rPr>
        <w:t>Lúdanyó</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meséi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és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más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tanulmányok</w:t>
      </w:r>
      <w:proofErr w:type="spellEnd"/>
      <w:r w:rsidRPr="00070958">
        <w:rPr>
          <w:rFonts w:ascii="Times New Roman" w:hAnsi="Times New Roman" w:cs="Times New Roman"/>
          <w:spacing w:val="-4"/>
          <w:kern w:val="1"/>
          <w:sz w:val="22"/>
          <w:szCs w:val="22"/>
          <w:lang w:val="en-US" w:eastAsia="en-US"/>
        </w:rPr>
        <w:t>. Budapest, 2010. 158–208.</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i/>
          <w:iCs/>
          <w:spacing w:val="-4"/>
          <w:kern w:val="1"/>
          <w:sz w:val="22"/>
          <w:szCs w:val="22"/>
          <w:lang w:val="en-US" w:eastAsia="en-US"/>
        </w:rPr>
        <w:t xml:space="preserve">A </w:t>
      </w:r>
      <w:proofErr w:type="spellStart"/>
      <w:r w:rsidRPr="00070958">
        <w:rPr>
          <w:rFonts w:ascii="Times New Roman" w:hAnsi="Times New Roman" w:cs="Times New Roman"/>
          <w:i/>
          <w:iCs/>
          <w:spacing w:val="-4"/>
          <w:kern w:val="1"/>
          <w:sz w:val="22"/>
          <w:szCs w:val="22"/>
          <w:lang w:val="en-US" w:eastAsia="en-US"/>
        </w:rPr>
        <w:t>filozófus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Teréz</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avagy</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Emlékiratok</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Dirrag</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atya</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és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Eradice</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kisasszony</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történetéből</w:t>
      </w:r>
      <w:proofErr w:type="spellEnd"/>
      <w:r w:rsidRPr="00070958">
        <w:rPr>
          <w:rFonts w:ascii="Times New Roman" w:hAnsi="Times New Roman" w:cs="Times New Roman"/>
          <w:spacing w:val="-4"/>
          <w:kern w:val="1"/>
          <w:sz w:val="22"/>
          <w:szCs w:val="22"/>
          <w:lang w:val="en-US" w:eastAsia="en-US"/>
        </w:rPr>
        <w:t>. Budapest, 2004. 34–70.</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b/>
          <w:bCs/>
          <w:spacing w:val="-4"/>
          <w:kern w:val="1"/>
          <w:sz w:val="22"/>
          <w:szCs w:val="22"/>
          <w:lang w:val="en-US" w:eastAsia="en-US"/>
        </w:rPr>
        <w:t xml:space="preserve">3. A </w:t>
      </w:r>
      <w:proofErr w:type="spellStart"/>
      <w:r w:rsidRPr="00070958">
        <w:rPr>
          <w:rFonts w:ascii="Times New Roman" w:hAnsi="Times New Roman" w:cs="Times New Roman"/>
          <w:b/>
          <w:bCs/>
          <w:spacing w:val="-4"/>
          <w:kern w:val="1"/>
          <w:sz w:val="22"/>
          <w:szCs w:val="22"/>
          <w:lang w:val="en-US" w:eastAsia="en-US"/>
        </w:rPr>
        <w:t>sajtó</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hatalma</w:t>
      </w:r>
      <w:proofErr w:type="spellEnd"/>
      <w:r w:rsidRPr="00070958">
        <w:rPr>
          <w:rFonts w:ascii="Times New Roman" w:hAnsi="Times New Roman" w:cs="Times New Roman"/>
          <w:b/>
          <w:bCs/>
          <w:spacing w:val="-4"/>
          <w:kern w:val="1"/>
          <w:sz w:val="22"/>
          <w:szCs w:val="22"/>
          <w:lang w:val="en-US" w:eastAsia="en-US"/>
        </w:rPr>
        <w:t xml:space="preserve"> a </w:t>
      </w:r>
      <w:proofErr w:type="spellStart"/>
      <w:r w:rsidRPr="00070958">
        <w:rPr>
          <w:rFonts w:ascii="Times New Roman" w:hAnsi="Times New Roman" w:cs="Times New Roman"/>
          <w:b/>
          <w:bCs/>
          <w:spacing w:val="-4"/>
          <w:kern w:val="1"/>
          <w:sz w:val="22"/>
          <w:szCs w:val="22"/>
          <w:lang w:val="en-US" w:eastAsia="en-US"/>
        </w:rPr>
        <w:t>modernitásban</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társadalom</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politika</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Média</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technikai</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innováció</w:t>
      </w:r>
      <w:proofErr w:type="spellEnd"/>
      <w:r w:rsidRPr="00070958">
        <w:rPr>
          <w:rFonts w:ascii="Times New Roman" w:hAnsi="Times New Roman" w:cs="Times New Roman"/>
          <w:b/>
          <w:bCs/>
          <w:spacing w:val="-4"/>
          <w:kern w:val="1"/>
          <w:sz w:val="22"/>
          <w:szCs w:val="22"/>
          <w:lang w:val="en-US" w:eastAsia="en-US"/>
        </w:rPr>
        <w:t xml:space="preserve"> </w:t>
      </w:r>
      <w:r w:rsidRPr="00070958">
        <w:rPr>
          <w:rFonts w:ascii="Times New Roman" w:hAnsi="Times New Roman" w:cs="Times New Roman"/>
          <w:spacing w:val="-4"/>
          <w:kern w:val="1"/>
          <w:sz w:val="22"/>
          <w:szCs w:val="22"/>
          <w:lang w:val="en-US" w:eastAsia="en-US"/>
        </w:rPr>
        <w:t xml:space="preserve">Briggs, </w:t>
      </w:r>
      <w:proofErr w:type="spellStart"/>
      <w:r w:rsidRPr="00070958">
        <w:rPr>
          <w:rFonts w:ascii="Times New Roman" w:hAnsi="Times New Roman" w:cs="Times New Roman"/>
          <w:spacing w:val="-4"/>
          <w:kern w:val="1"/>
          <w:sz w:val="22"/>
          <w:szCs w:val="22"/>
          <w:lang w:val="en-US" w:eastAsia="en-US"/>
        </w:rPr>
        <w:t>Asa</w:t>
      </w:r>
      <w:proofErr w:type="spellEnd"/>
      <w:r w:rsidRPr="00070958">
        <w:rPr>
          <w:rFonts w:ascii="Times New Roman" w:hAnsi="Times New Roman" w:cs="Times New Roman"/>
          <w:spacing w:val="-4"/>
          <w:kern w:val="1"/>
          <w:sz w:val="22"/>
          <w:szCs w:val="22"/>
          <w:lang w:val="en-US" w:eastAsia="en-US"/>
        </w:rPr>
        <w:t xml:space="preserve">–Burke, Peter 2004. 119–148.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Hobsbawm</w:t>
      </w:r>
      <w:proofErr w:type="spellEnd"/>
      <w:r w:rsidRPr="00070958">
        <w:rPr>
          <w:rFonts w:ascii="Times New Roman" w:hAnsi="Times New Roman" w:cs="Times New Roman"/>
          <w:spacing w:val="-4"/>
          <w:kern w:val="1"/>
          <w:sz w:val="22"/>
          <w:szCs w:val="22"/>
          <w:lang w:val="en-US" w:eastAsia="en-US"/>
        </w:rPr>
        <w:t xml:space="preserve">, Eric J.: </w:t>
      </w:r>
      <w:r w:rsidRPr="00070958">
        <w:rPr>
          <w:rFonts w:ascii="Times New Roman" w:hAnsi="Times New Roman" w:cs="Times New Roman"/>
          <w:i/>
          <w:iCs/>
          <w:spacing w:val="-4"/>
          <w:kern w:val="1"/>
          <w:sz w:val="22"/>
          <w:szCs w:val="22"/>
          <w:lang w:val="en-US" w:eastAsia="en-US"/>
        </w:rPr>
        <w:t xml:space="preserve">A </w:t>
      </w:r>
      <w:proofErr w:type="spellStart"/>
      <w:r w:rsidRPr="00070958">
        <w:rPr>
          <w:rFonts w:ascii="Times New Roman" w:hAnsi="Times New Roman" w:cs="Times New Roman"/>
          <w:i/>
          <w:iCs/>
          <w:spacing w:val="-4"/>
          <w:kern w:val="1"/>
          <w:sz w:val="22"/>
          <w:szCs w:val="22"/>
          <w:lang w:val="en-US" w:eastAsia="en-US"/>
        </w:rPr>
        <w:t>birodalmak</w:t>
      </w:r>
      <w:proofErr w:type="spellEnd"/>
      <w:r w:rsidRPr="00070958">
        <w:rPr>
          <w:rFonts w:ascii="Times New Roman" w:hAnsi="Times New Roman" w:cs="Times New Roman"/>
          <w:i/>
          <w:iCs/>
          <w:spacing w:val="-4"/>
          <w:kern w:val="1"/>
          <w:sz w:val="22"/>
          <w:szCs w:val="22"/>
          <w:lang w:val="en-US" w:eastAsia="en-US"/>
        </w:rPr>
        <w:t xml:space="preserve"> kora (1875–1914).</w:t>
      </w:r>
      <w:r w:rsidRPr="00070958">
        <w:rPr>
          <w:rFonts w:ascii="Times New Roman" w:hAnsi="Times New Roman" w:cs="Times New Roman"/>
          <w:spacing w:val="-4"/>
          <w:kern w:val="1"/>
          <w:sz w:val="22"/>
          <w:szCs w:val="22"/>
          <w:lang w:val="en-US" w:eastAsia="en-US"/>
        </w:rPr>
        <w:t xml:space="preserve"> Budapest, 2004. 89–116.</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070958">
        <w:rPr>
          <w:rFonts w:ascii="Times New Roman" w:hAnsi="Times New Roman" w:cs="Times New Roman"/>
          <w:b/>
          <w:bCs/>
          <w:spacing w:val="-4"/>
          <w:kern w:val="1"/>
          <w:sz w:val="22"/>
          <w:szCs w:val="22"/>
          <w:lang w:val="en-US" w:eastAsia="en-US"/>
        </w:rPr>
        <w:t xml:space="preserve">4. </w:t>
      </w:r>
      <w:proofErr w:type="spellStart"/>
      <w:r w:rsidRPr="00070958">
        <w:rPr>
          <w:rFonts w:ascii="Times New Roman" w:hAnsi="Times New Roman" w:cs="Times New Roman"/>
          <w:b/>
          <w:bCs/>
          <w:spacing w:val="-4"/>
          <w:kern w:val="1"/>
          <w:sz w:val="22"/>
          <w:szCs w:val="22"/>
          <w:lang w:val="en-US" w:eastAsia="en-US"/>
        </w:rPr>
        <w:t>Új</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csoportok</w:t>
      </w:r>
      <w:proofErr w:type="spellEnd"/>
      <w:r w:rsidRPr="00070958">
        <w:rPr>
          <w:rFonts w:ascii="Times New Roman" w:hAnsi="Times New Roman" w:cs="Times New Roman"/>
          <w:b/>
          <w:bCs/>
          <w:spacing w:val="-4"/>
          <w:kern w:val="1"/>
          <w:sz w:val="22"/>
          <w:szCs w:val="22"/>
          <w:lang w:val="en-US" w:eastAsia="en-US"/>
        </w:rPr>
        <w:t xml:space="preserve"> a </w:t>
      </w:r>
      <w:proofErr w:type="spellStart"/>
      <w:r w:rsidRPr="00070958">
        <w:rPr>
          <w:rFonts w:ascii="Times New Roman" w:hAnsi="Times New Roman" w:cs="Times New Roman"/>
          <w:b/>
          <w:bCs/>
          <w:spacing w:val="-4"/>
          <w:kern w:val="1"/>
          <w:sz w:val="22"/>
          <w:szCs w:val="22"/>
          <w:lang w:val="en-US" w:eastAsia="en-US"/>
        </w:rPr>
        <w:t>porondon</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nők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munkások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gyerekek</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deviánsok</w:t>
      </w:r>
      <w:proofErr w:type="spellEnd"/>
      <w:r w:rsidRPr="00070958">
        <w:rPr>
          <w:rFonts w:ascii="Times New Roman" w:hAnsi="Times New Roman" w:cs="Times New Roman"/>
          <w:b/>
          <w:bCs/>
          <w:spacing w:val="-4"/>
          <w:kern w:val="1"/>
          <w:sz w:val="22"/>
          <w:szCs w:val="22"/>
          <w:lang w:val="en-US" w:eastAsia="en-US"/>
        </w:rPr>
        <w:t xml:space="preserve">.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spacing w:val="-4"/>
          <w:kern w:val="1"/>
          <w:sz w:val="22"/>
          <w:szCs w:val="22"/>
          <w:lang w:val="en-US" w:eastAsia="en-US"/>
        </w:rPr>
        <w:t xml:space="preserve">Lyons, Martin: A 19. </w:t>
      </w:r>
      <w:proofErr w:type="spellStart"/>
      <w:r w:rsidRPr="00070958">
        <w:rPr>
          <w:rFonts w:ascii="Times New Roman" w:hAnsi="Times New Roman" w:cs="Times New Roman"/>
          <w:spacing w:val="-4"/>
          <w:kern w:val="1"/>
          <w:sz w:val="22"/>
          <w:szCs w:val="22"/>
          <w:lang w:val="en-US" w:eastAsia="en-US"/>
        </w:rPr>
        <w:t>század</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új</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olvasói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nők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gyermekek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munkások</w:t>
      </w:r>
      <w:proofErr w:type="spellEnd"/>
      <w:r w:rsidRPr="00070958">
        <w:rPr>
          <w:rFonts w:ascii="Times New Roman" w:hAnsi="Times New Roman" w:cs="Times New Roman"/>
          <w:spacing w:val="-4"/>
          <w:kern w:val="1"/>
          <w:sz w:val="22"/>
          <w:szCs w:val="22"/>
          <w:lang w:val="en-US" w:eastAsia="en-US"/>
        </w:rPr>
        <w:t xml:space="preserve">. In </w:t>
      </w:r>
      <w:proofErr w:type="spellStart"/>
      <w:r w:rsidRPr="00070958">
        <w:rPr>
          <w:rFonts w:ascii="Times New Roman" w:hAnsi="Times New Roman" w:cs="Times New Roman"/>
          <w:spacing w:val="-4"/>
          <w:kern w:val="1"/>
          <w:sz w:val="22"/>
          <w:szCs w:val="22"/>
          <w:lang w:val="en-US" w:eastAsia="en-US"/>
        </w:rPr>
        <w:t>Cavallo</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Guglielmo</w:t>
      </w:r>
      <w:proofErr w:type="spellEnd"/>
      <w:r w:rsidRPr="00070958">
        <w:rPr>
          <w:rFonts w:ascii="Times New Roman" w:hAnsi="Times New Roman" w:cs="Times New Roman"/>
          <w:spacing w:val="-4"/>
          <w:kern w:val="1"/>
          <w:sz w:val="22"/>
          <w:szCs w:val="22"/>
          <w:lang w:val="en-US" w:eastAsia="en-US"/>
        </w:rPr>
        <w:t>–</w:t>
      </w:r>
      <w:proofErr w:type="spellStart"/>
      <w:r w:rsidRPr="00070958">
        <w:rPr>
          <w:rFonts w:ascii="Times New Roman" w:hAnsi="Times New Roman" w:cs="Times New Roman"/>
          <w:spacing w:val="-4"/>
          <w:kern w:val="1"/>
          <w:sz w:val="22"/>
          <w:szCs w:val="22"/>
          <w:lang w:val="en-US" w:eastAsia="en-US"/>
        </w:rPr>
        <w:t>Chartier</w:t>
      </w:r>
      <w:proofErr w:type="spellEnd"/>
      <w:r w:rsidRPr="00070958">
        <w:rPr>
          <w:rFonts w:ascii="Times New Roman" w:hAnsi="Times New Roman" w:cs="Times New Roman"/>
          <w:spacing w:val="-4"/>
          <w:kern w:val="1"/>
          <w:sz w:val="22"/>
          <w:szCs w:val="22"/>
          <w:lang w:val="en-US" w:eastAsia="en-US"/>
        </w:rPr>
        <w:t>, Roger (</w:t>
      </w:r>
      <w:proofErr w:type="spellStart"/>
      <w:r w:rsidRPr="00070958">
        <w:rPr>
          <w:rFonts w:ascii="Times New Roman" w:hAnsi="Times New Roman" w:cs="Times New Roman"/>
          <w:spacing w:val="-4"/>
          <w:kern w:val="1"/>
          <w:sz w:val="22"/>
          <w:szCs w:val="22"/>
          <w:lang w:val="en-US" w:eastAsia="en-US"/>
        </w:rPr>
        <w:t>szerk</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Az</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olvasás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kultúrtörténete</w:t>
      </w:r>
      <w:proofErr w:type="spellEnd"/>
      <w:r w:rsidRPr="00070958">
        <w:rPr>
          <w:rFonts w:ascii="Times New Roman" w:hAnsi="Times New Roman" w:cs="Times New Roman"/>
          <w:i/>
          <w:iCs/>
          <w:spacing w:val="-4"/>
          <w:kern w:val="1"/>
          <w:sz w:val="22"/>
          <w:szCs w:val="22"/>
          <w:lang w:val="en-US" w:eastAsia="en-US"/>
        </w:rPr>
        <w:t xml:space="preserve"> a </w:t>
      </w:r>
      <w:proofErr w:type="spellStart"/>
      <w:r w:rsidRPr="00070958">
        <w:rPr>
          <w:rFonts w:ascii="Times New Roman" w:hAnsi="Times New Roman" w:cs="Times New Roman"/>
          <w:i/>
          <w:iCs/>
          <w:spacing w:val="-4"/>
          <w:kern w:val="1"/>
          <w:sz w:val="22"/>
          <w:szCs w:val="22"/>
          <w:lang w:val="en-US" w:eastAsia="en-US"/>
        </w:rPr>
        <w:t>nyugati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világban</w:t>
      </w:r>
      <w:proofErr w:type="spellEnd"/>
      <w:r w:rsidRPr="00070958">
        <w:rPr>
          <w:rFonts w:ascii="Times New Roman" w:hAnsi="Times New Roman" w:cs="Times New Roman"/>
          <w:spacing w:val="-4"/>
          <w:kern w:val="1"/>
          <w:sz w:val="22"/>
          <w:szCs w:val="22"/>
          <w:lang w:val="en-US" w:eastAsia="en-US"/>
        </w:rPr>
        <w:t>. Budapest: 2000.</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spacing w:val="-4"/>
          <w:kern w:val="1"/>
          <w:sz w:val="22"/>
          <w:szCs w:val="22"/>
          <w:lang w:val="en-US" w:eastAsia="en-US"/>
        </w:rPr>
        <w:t>348–380.</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i/>
          <w:iCs/>
          <w:spacing w:val="-4"/>
          <w:kern w:val="1"/>
          <w:sz w:val="22"/>
          <w:szCs w:val="22"/>
          <w:lang w:val="en-US" w:eastAsia="en-US"/>
        </w:rPr>
        <w:t>Ajánlott</w:t>
      </w:r>
      <w:proofErr w:type="spellEnd"/>
      <w:r w:rsidRPr="00070958">
        <w:rPr>
          <w:rFonts w:ascii="Times New Roman" w:hAnsi="Times New Roman" w:cs="Times New Roman"/>
          <w:spacing w:val="-4"/>
          <w:kern w:val="1"/>
          <w:sz w:val="22"/>
          <w:szCs w:val="22"/>
          <w:lang w:val="en-US" w:eastAsia="en-US"/>
        </w:rPr>
        <w:t>:</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spacing w:val="-4"/>
          <w:kern w:val="1"/>
          <w:sz w:val="22"/>
          <w:szCs w:val="22"/>
          <w:lang w:val="en-US" w:eastAsia="en-US"/>
        </w:rPr>
        <w:t xml:space="preserve">Gould, Stephen Jay: </w:t>
      </w:r>
      <w:proofErr w:type="spellStart"/>
      <w:r w:rsidRPr="00070958">
        <w:rPr>
          <w:rFonts w:ascii="Times New Roman" w:hAnsi="Times New Roman" w:cs="Times New Roman"/>
          <w:i/>
          <w:iCs/>
          <w:spacing w:val="-4"/>
          <w:kern w:val="1"/>
          <w:sz w:val="22"/>
          <w:szCs w:val="22"/>
          <w:lang w:val="en-US" w:eastAsia="en-US"/>
        </w:rPr>
        <w:t>Az</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elméricskélt</w:t>
      </w:r>
      <w:proofErr w:type="spellEnd"/>
      <w:r w:rsidRPr="00070958">
        <w:rPr>
          <w:rFonts w:ascii="Times New Roman" w:hAnsi="Times New Roman" w:cs="Times New Roman"/>
          <w:i/>
          <w:iCs/>
          <w:spacing w:val="-4"/>
          <w:kern w:val="1"/>
          <w:sz w:val="22"/>
          <w:szCs w:val="22"/>
          <w:lang w:val="en-US" w:eastAsia="en-US"/>
        </w:rPr>
        <w:t xml:space="preserve"> ember.</w:t>
      </w:r>
      <w:r w:rsidRPr="00070958">
        <w:rPr>
          <w:rFonts w:ascii="Times New Roman" w:hAnsi="Times New Roman" w:cs="Times New Roman"/>
          <w:spacing w:val="-4"/>
          <w:kern w:val="1"/>
          <w:sz w:val="22"/>
          <w:szCs w:val="22"/>
          <w:lang w:val="en-US" w:eastAsia="en-US"/>
        </w:rPr>
        <w:t xml:space="preserve"> Budapest, 1999.</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070958">
        <w:rPr>
          <w:rFonts w:ascii="Times New Roman" w:hAnsi="Times New Roman" w:cs="Times New Roman"/>
          <w:b/>
          <w:bCs/>
          <w:spacing w:val="-4"/>
          <w:kern w:val="1"/>
          <w:sz w:val="22"/>
          <w:szCs w:val="22"/>
          <w:lang w:val="en-US" w:eastAsia="en-US"/>
        </w:rPr>
        <w:t xml:space="preserve">5. </w:t>
      </w:r>
      <w:proofErr w:type="spellStart"/>
      <w:r w:rsidRPr="00070958">
        <w:rPr>
          <w:rFonts w:ascii="Times New Roman" w:hAnsi="Times New Roman" w:cs="Times New Roman"/>
          <w:b/>
          <w:bCs/>
          <w:spacing w:val="-4"/>
          <w:kern w:val="1"/>
          <w:sz w:val="22"/>
          <w:szCs w:val="22"/>
          <w:lang w:val="en-US" w:eastAsia="en-US"/>
        </w:rPr>
        <w:t>Nyilvánosság</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és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nemzeti</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identitás</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reformkori</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kezdetek</w:t>
      </w:r>
      <w:proofErr w:type="spellEnd"/>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Pajkossy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Gábor</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Polgári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átalakulás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és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nyilvánosság</w:t>
      </w:r>
      <w:proofErr w:type="spellEnd"/>
      <w:r w:rsidRPr="00070958">
        <w:rPr>
          <w:rFonts w:ascii="Times New Roman" w:hAnsi="Times New Roman" w:cs="Times New Roman"/>
          <w:i/>
          <w:iCs/>
          <w:spacing w:val="-4"/>
          <w:kern w:val="1"/>
          <w:sz w:val="22"/>
          <w:szCs w:val="22"/>
          <w:lang w:val="en-US" w:eastAsia="en-US"/>
        </w:rPr>
        <w:t xml:space="preserve"> a </w:t>
      </w:r>
      <w:proofErr w:type="spellStart"/>
      <w:r w:rsidRPr="00070958">
        <w:rPr>
          <w:rFonts w:ascii="Times New Roman" w:hAnsi="Times New Roman" w:cs="Times New Roman"/>
          <w:i/>
          <w:iCs/>
          <w:spacing w:val="-4"/>
          <w:kern w:val="1"/>
          <w:sz w:val="22"/>
          <w:szCs w:val="22"/>
          <w:lang w:val="en-US" w:eastAsia="en-US"/>
        </w:rPr>
        <w:t>magyar</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reformkorban</w:t>
      </w:r>
      <w:proofErr w:type="spellEnd"/>
      <w:r w:rsidRPr="00070958">
        <w:rPr>
          <w:rFonts w:ascii="Times New Roman" w:hAnsi="Times New Roman" w:cs="Times New Roman"/>
          <w:spacing w:val="-4"/>
          <w:kern w:val="1"/>
          <w:sz w:val="22"/>
          <w:szCs w:val="22"/>
          <w:lang w:val="en-US" w:eastAsia="en-US"/>
        </w:rPr>
        <w:t xml:space="preserve">. Bp.: MTA </w:t>
      </w:r>
      <w:proofErr w:type="spellStart"/>
      <w:r w:rsidRPr="00070958">
        <w:rPr>
          <w:rFonts w:ascii="Times New Roman" w:hAnsi="Times New Roman" w:cs="Times New Roman"/>
          <w:spacing w:val="-4"/>
          <w:kern w:val="1"/>
          <w:sz w:val="22"/>
          <w:szCs w:val="22"/>
          <w:lang w:val="en-US" w:eastAsia="en-US"/>
        </w:rPr>
        <w:t>Történettudományi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Intézet</w:t>
      </w:r>
      <w:proofErr w:type="spellEnd"/>
      <w:r w:rsidRPr="00070958">
        <w:rPr>
          <w:rFonts w:ascii="Times New Roman" w:hAnsi="Times New Roman" w:cs="Times New Roman"/>
          <w:spacing w:val="-4"/>
          <w:kern w:val="1"/>
          <w:sz w:val="22"/>
          <w:szCs w:val="22"/>
          <w:lang w:val="en-US" w:eastAsia="en-US"/>
        </w:rPr>
        <w:t>, 1991.</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Buzinkay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Géza</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magyar</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sajtó</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újságírás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története</w:t>
      </w:r>
      <w:proofErr w:type="spellEnd"/>
      <w:r w:rsidRPr="00070958">
        <w:rPr>
          <w:rFonts w:ascii="Times New Roman" w:hAnsi="Times New Roman" w:cs="Times New Roman"/>
          <w:spacing w:val="-4"/>
          <w:kern w:val="1"/>
          <w:sz w:val="22"/>
          <w:szCs w:val="22"/>
          <w:lang w:val="en-US" w:eastAsia="en-US"/>
        </w:rPr>
        <w:t>. Budapest, 2016. 71–104.</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Fábri</w:t>
      </w:r>
      <w:proofErr w:type="spellEnd"/>
      <w:r w:rsidRPr="00070958">
        <w:rPr>
          <w:rFonts w:ascii="Times New Roman" w:hAnsi="Times New Roman" w:cs="Times New Roman"/>
          <w:spacing w:val="-4"/>
          <w:kern w:val="1"/>
          <w:sz w:val="22"/>
          <w:szCs w:val="22"/>
          <w:lang w:val="en-US" w:eastAsia="en-US"/>
        </w:rPr>
        <w:t xml:space="preserve"> Anna: </w:t>
      </w:r>
      <w:proofErr w:type="spellStart"/>
      <w:r w:rsidRPr="00070958">
        <w:rPr>
          <w:rFonts w:ascii="Times New Roman" w:hAnsi="Times New Roman" w:cs="Times New Roman"/>
          <w:i/>
          <w:iCs/>
          <w:spacing w:val="-4"/>
          <w:kern w:val="1"/>
          <w:sz w:val="22"/>
          <w:szCs w:val="22"/>
          <w:lang w:val="en-US" w:eastAsia="en-US"/>
        </w:rPr>
        <w:t>Az</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irodalom</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magánélete</w:t>
      </w:r>
      <w:proofErr w:type="spellEnd"/>
      <w:r w:rsidRPr="00070958">
        <w:rPr>
          <w:rFonts w:ascii="Times New Roman" w:hAnsi="Times New Roman" w:cs="Times New Roman"/>
          <w:spacing w:val="-4"/>
          <w:kern w:val="1"/>
          <w:sz w:val="22"/>
          <w:szCs w:val="22"/>
          <w:lang w:val="en-US" w:eastAsia="en-US"/>
        </w:rPr>
        <w:t>. Budapest, 1987. 541–565.</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070958">
        <w:rPr>
          <w:rFonts w:ascii="Times New Roman" w:hAnsi="Times New Roman" w:cs="Times New Roman"/>
          <w:spacing w:val="-4"/>
          <w:kern w:val="1"/>
          <w:sz w:val="22"/>
          <w:szCs w:val="22"/>
          <w:lang w:val="en-US" w:eastAsia="en-US"/>
        </w:rPr>
        <w:t xml:space="preserve">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070958">
        <w:rPr>
          <w:rFonts w:ascii="Times New Roman" w:hAnsi="Times New Roman" w:cs="Times New Roman"/>
          <w:b/>
          <w:bCs/>
          <w:spacing w:val="-4"/>
          <w:kern w:val="1"/>
          <w:sz w:val="22"/>
          <w:szCs w:val="22"/>
          <w:lang w:val="en-US" w:eastAsia="en-US"/>
        </w:rPr>
        <w:t>6.</w:t>
      </w:r>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Tömegsajtó</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nagyüzem</w:t>
      </w:r>
      <w:proofErr w:type="spellEnd"/>
      <w:r w:rsidRPr="00070958">
        <w:rPr>
          <w:rFonts w:ascii="Times New Roman" w:hAnsi="Times New Roman" w:cs="Times New Roman"/>
          <w:b/>
          <w:bCs/>
          <w:spacing w:val="-4"/>
          <w:kern w:val="1"/>
          <w:sz w:val="22"/>
          <w:szCs w:val="22"/>
          <w:lang w:val="en-US" w:eastAsia="en-US"/>
        </w:rPr>
        <w:t xml:space="preserve">, </w:t>
      </w:r>
      <w:proofErr w:type="spellStart"/>
      <w:r w:rsidRPr="00070958">
        <w:rPr>
          <w:rFonts w:ascii="Times New Roman" w:hAnsi="Times New Roman" w:cs="Times New Roman"/>
          <w:b/>
          <w:bCs/>
          <w:spacing w:val="-4"/>
          <w:kern w:val="1"/>
          <w:sz w:val="22"/>
          <w:szCs w:val="22"/>
          <w:lang w:val="en-US" w:eastAsia="en-US"/>
        </w:rPr>
        <w:t>aranybánya</w:t>
      </w:r>
      <w:proofErr w:type="spellEnd"/>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Kovács</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István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Gábor</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Kis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magyar</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kalendáriumtörténet</w:t>
      </w:r>
      <w:proofErr w:type="spellEnd"/>
      <w:r w:rsidRPr="00070958">
        <w:rPr>
          <w:rFonts w:ascii="Times New Roman" w:hAnsi="Times New Roman" w:cs="Times New Roman"/>
          <w:i/>
          <w:iCs/>
          <w:spacing w:val="-4"/>
          <w:kern w:val="1"/>
          <w:sz w:val="22"/>
          <w:szCs w:val="22"/>
          <w:lang w:val="en-US" w:eastAsia="en-US"/>
        </w:rPr>
        <w:t xml:space="preserve"> 1880-ig. A </w:t>
      </w:r>
      <w:proofErr w:type="spellStart"/>
      <w:r w:rsidRPr="00070958">
        <w:rPr>
          <w:rFonts w:ascii="Times New Roman" w:hAnsi="Times New Roman" w:cs="Times New Roman"/>
          <w:i/>
          <w:iCs/>
          <w:spacing w:val="-4"/>
          <w:kern w:val="1"/>
          <w:sz w:val="22"/>
          <w:szCs w:val="22"/>
          <w:lang w:val="en-US" w:eastAsia="en-US"/>
        </w:rPr>
        <w:t>magyar</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kalendáriumok</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történeti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és</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művelődésszociológiai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vizsgálata</w:t>
      </w:r>
      <w:proofErr w:type="spellEnd"/>
      <w:r w:rsidRPr="00070958">
        <w:rPr>
          <w:rFonts w:ascii="Times New Roman" w:hAnsi="Times New Roman" w:cs="Times New Roman"/>
          <w:spacing w:val="-4"/>
          <w:kern w:val="1"/>
          <w:sz w:val="22"/>
          <w:szCs w:val="22"/>
          <w:lang w:val="en-US" w:eastAsia="en-US"/>
        </w:rPr>
        <w:t>. Budapest, 1989. 147–204.</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Buzinkay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Géza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Bulvárlapok</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pesti</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utcán</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Budapesti</w:t>
      </w:r>
      <w:proofErr w:type="spellEnd"/>
      <w:r w:rsidRPr="00070958">
        <w:rPr>
          <w:rFonts w:ascii="Times New Roman" w:hAnsi="Times New Roman" w:cs="Times New Roman"/>
          <w:i/>
          <w:iCs/>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Negyed</w:t>
      </w:r>
      <w:proofErr w:type="spellEnd"/>
      <w:r w:rsidRPr="00070958">
        <w:rPr>
          <w:rFonts w:ascii="Times New Roman" w:hAnsi="Times New Roman" w:cs="Times New Roman"/>
          <w:spacing w:val="-4"/>
          <w:kern w:val="1"/>
          <w:sz w:val="22"/>
          <w:szCs w:val="22"/>
          <w:lang w:val="en-US" w:eastAsia="en-US"/>
        </w:rPr>
        <w:t xml:space="preserve">. 1997/2–3. 31–44. </w:t>
      </w:r>
    </w:p>
    <w:p w:rsidR="00216165" w:rsidRPr="00070958" w:rsidRDefault="00216165" w:rsidP="00216165">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070958">
        <w:rPr>
          <w:rFonts w:ascii="Times New Roman" w:hAnsi="Times New Roman" w:cs="Times New Roman"/>
          <w:spacing w:val="-4"/>
          <w:kern w:val="1"/>
          <w:sz w:val="22"/>
          <w:szCs w:val="22"/>
          <w:lang w:val="en-US" w:eastAsia="en-US"/>
        </w:rPr>
        <w:t>Mátay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Mónika</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Egy</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prostituált</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lemészárlása</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város</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nő</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spacing w:val="-4"/>
          <w:kern w:val="1"/>
          <w:sz w:val="22"/>
          <w:szCs w:val="22"/>
          <w:lang w:val="en-US" w:eastAsia="en-US"/>
        </w:rPr>
        <w:t>és</w:t>
      </w:r>
      <w:proofErr w:type="spellEnd"/>
      <w:r w:rsidRPr="00070958">
        <w:rPr>
          <w:rFonts w:ascii="Times New Roman" w:hAnsi="Times New Roman" w:cs="Times New Roman"/>
          <w:spacing w:val="-4"/>
          <w:kern w:val="1"/>
          <w:sz w:val="22"/>
          <w:szCs w:val="22"/>
          <w:lang w:val="en-US" w:eastAsia="en-US"/>
        </w:rPr>
        <w:t xml:space="preserve"> a </w:t>
      </w:r>
      <w:proofErr w:type="spellStart"/>
      <w:r w:rsidRPr="00070958">
        <w:rPr>
          <w:rFonts w:ascii="Times New Roman" w:hAnsi="Times New Roman" w:cs="Times New Roman"/>
          <w:spacing w:val="-4"/>
          <w:kern w:val="1"/>
          <w:sz w:val="22"/>
          <w:szCs w:val="22"/>
          <w:lang w:val="en-US" w:eastAsia="en-US"/>
        </w:rPr>
        <w:t>bűnöző</w:t>
      </w:r>
      <w:proofErr w:type="spellEnd"/>
      <w:r w:rsidRPr="00070958">
        <w:rPr>
          <w:rFonts w:ascii="Times New Roman" w:hAnsi="Times New Roman" w:cs="Times New Roman"/>
          <w:spacing w:val="-4"/>
          <w:kern w:val="1"/>
          <w:sz w:val="22"/>
          <w:szCs w:val="22"/>
          <w:lang w:val="en-US" w:eastAsia="en-US"/>
        </w:rPr>
        <w:t xml:space="preserve">. </w:t>
      </w:r>
      <w:proofErr w:type="spellStart"/>
      <w:r w:rsidRPr="00070958">
        <w:rPr>
          <w:rFonts w:ascii="Times New Roman" w:hAnsi="Times New Roman" w:cs="Times New Roman"/>
          <w:i/>
          <w:iCs/>
          <w:spacing w:val="-4"/>
          <w:kern w:val="1"/>
          <w:sz w:val="22"/>
          <w:szCs w:val="22"/>
          <w:lang w:val="en-US" w:eastAsia="en-US"/>
        </w:rPr>
        <w:t>Médiakutató</w:t>
      </w:r>
      <w:proofErr w:type="spellEnd"/>
      <w:r w:rsidRPr="00070958">
        <w:rPr>
          <w:rFonts w:ascii="Times New Roman" w:hAnsi="Times New Roman" w:cs="Times New Roman"/>
          <w:spacing w:val="-4"/>
          <w:kern w:val="1"/>
          <w:sz w:val="22"/>
          <w:szCs w:val="22"/>
          <w:lang w:val="en-US" w:eastAsia="en-US"/>
        </w:rPr>
        <w:t xml:space="preserve"> 2003 (3) 7–28.</w:t>
      </w:r>
    </w:p>
    <w:p w:rsidR="00216165" w:rsidRPr="00070958" w:rsidRDefault="00216165" w:rsidP="00216165">
      <w:pPr>
        <w:pStyle w:val="NormlWeb"/>
        <w:jc w:val="both"/>
        <w:rPr>
          <w:color w:val="000000"/>
          <w:sz w:val="22"/>
          <w:szCs w:val="22"/>
        </w:rPr>
      </w:pPr>
      <w:r w:rsidRPr="00070958">
        <w:rPr>
          <w:color w:val="000000"/>
          <w:sz w:val="22"/>
          <w:szCs w:val="22"/>
        </w:rPr>
        <w:t xml:space="preserve">Hermann Veronika: </w:t>
      </w:r>
      <w:proofErr w:type="spellStart"/>
      <w:r w:rsidRPr="00070958">
        <w:rPr>
          <w:color w:val="000000"/>
          <w:sz w:val="22"/>
          <w:szCs w:val="22"/>
        </w:rPr>
        <w:t>Broadcasting</w:t>
      </w:r>
      <w:proofErr w:type="spellEnd"/>
      <w:r w:rsidRPr="00070958">
        <w:rPr>
          <w:color w:val="000000"/>
          <w:sz w:val="22"/>
          <w:szCs w:val="22"/>
        </w:rPr>
        <w:t>- és technológiatörténet</w:t>
      </w:r>
    </w:p>
    <w:p w:rsidR="00216165" w:rsidRPr="00070958" w:rsidRDefault="00216165" w:rsidP="00216165">
      <w:pPr>
        <w:pStyle w:val="NormlWeb"/>
        <w:jc w:val="both"/>
        <w:rPr>
          <w:b/>
          <w:color w:val="000000"/>
          <w:sz w:val="22"/>
          <w:szCs w:val="22"/>
        </w:rPr>
      </w:pPr>
      <w:r w:rsidRPr="00070958">
        <w:rPr>
          <w:b/>
          <w:color w:val="000000"/>
          <w:sz w:val="22"/>
          <w:szCs w:val="22"/>
        </w:rPr>
        <w:t xml:space="preserve">7. A hírek szerelmesei: az </w:t>
      </w:r>
      <w:proofErr w:type="gramStart"/>
      <w:r w:rsidRPr="00070958">
        <w:rPr>
          <w:b/>
          <w:color w:val="000000"/>
          <w:sz w:val="22"/>
          <w:szCs w:val="22"/>
        </w:rPr>
        <w:t>információ</w:t>
      </w:r>
      <w:proofErr w:type="gramEnd"/>
      <w:r w:rsidRPr="00070958">
        <w:rPr>
          <w:b/>
          <w:color w:val="000000"/>
          <w:sz w:val="22"/>
          <w:szCs w:val="22"/>
        </w:rPr>
        <w:t xml:space="preserve"> társadalomtörténete</w:t>
      </w:r>
    </w:p>
    <w:p w:rsidR="00216165" w:rsidRPr="00070958" w:rsidRDefault="00216165" w:rsidP="00216165">
      <w:pPr>
        <w:spacing w:line="240" w:lineRule="auto"/>
        <w:rPr>
          <w:rFonts w:ascii="Times New Roman" w:hAnsi="Times New Roman" w:cs="Times New Roman"/>
          <w:sz w:val="22"/>
          <w:szCs w:val="22"/>
          <w:lang w:val="en-US" w:eastAsia="en-US"/>
        </w:rPr>
      </w:pPr>
      <w:r w:rsidRPr="00070958">
        <w:rPr>
          <w:rFonts w:ascii="Times New Roman" w:hAnsi="Times New Roman" w:cs="Times New Roman"/>
          <w:color w:val="000000"/>
          <w:sz w:val="22"/>
          <w:szCs w:val="22"/>
        </w:rPr>
        <w:t>Bajomi-Lázár Péter: Manipulál-e a média.</w:t>
      </w:r>
      <w:r w:rsidRPr="00070958">
        <w:rPr>
          <w:rFonts w:ascii="Times New Roman" w:hAnsi="Times New Roman" w:cs="Times New Roman"/>
          <w:i/>
          <w:iCs/>
          <w:color w:val="000000"/>
          <w:sz w:val="22"/>
          <w:szCs w:val="22"/>
        </w:rPr>
        <w:t xml:space="preserve"> Médiakutató,</w:t>
      </w:r>
      <w:r w:rsidRPr="00070958">
        <w:rPr>
          <w:rFonts w:ascii="Times New Roman" w:hAnsi="Times New Roman" w:cs="Times New Roman"/>
          <w:color w:val="000000"/>
          <w:sz w:val="22"/>
          <w:szCs w:val="22"/>
        </w:rPr>
        <w:t xml:space="preserve"> 2006. nyár </w:t>
      </w:r>
      <w:r w:rsidRPr="00070958">
        <w:rPr>
          <w:rFonts w:ascii="Times New Roman" w:hAnsi="Times New Roman" w:cs="Times New Roman"/>
          <w:color w:val="000000"/>
          <w:sz w:val="22"/>
          <w:szCs w:val="22"/>
        </w:rPr>
        <w:fldChar w:fldCharType="begin"/>
      </w:r>
      <w:r w:rsidRPr="00070958">
        <w:rPr>
          <w:rFonts w:ascii="Times New Roman" w:hAnsi="Times New Roman" w:cs="Times New Roman"/>
          <w:color w:val="000000"/>
          <w:sz w:val="22"/>
          <w:szCs w:val="22"/>
        </w:rPr>
        <w:instrText xml:space="preserve"> HYPERLINK "http://www.mediakutato.hu/cikk/2006_02_nyar/04_manipulal-e_a_media/" </w:instrText>
      </w:r>
      <w:r w:rsidRPr="00070958">
        <w:rPr>
          <w:rFonts w:ascii="Times New Roman" w:hAnsi="Times New Roman" w:cs="Times New Roman"/>
          <w:color w:val="000000"/>
          <w:sz w:val="22"/>
          <w:szCs w:val="22"/>
        </w:rPr>
        <w:fldChar w:fldCharType="separate"/>
      </w:r>
      <w:r w:rsidRPr="00070958">
        <w:rPr>
          <w:rStyle w:val="Hiperhivatkozs"/>
          <w:rFonts w:ascii="Times New Roman" w:hAnsi="Times New Roman" w:cs="Times New Roman"/>
          <w:sz w:val="22"/>
          <w:szCs w:val="22"/>
        </w:rPr>
        <w:t>http://www.mediakutato.hu/cikk/2006_02_nyar/04_manipulal-e_a_media/</w:t>
      </w:r>
      <w:r w:rsidRPr="00070958">
        <w:rPr>
          <w:rFonts w:ascii="Times New Roman" w:hAnsi="Times New Roman" w:cs="Times New Roman"/>
          <w:color w:val="000000"/>
          <w:sz w:val="22"/>
          <w:szCs w:val="22"/>
        </w:rPr>
        <w:fldChar w:fldCharType="end"/>
      </w:r>
      <w:r w:rsidRPr="00070958">
        <w:rPr>
          <w:rFonts w:ascii="Times New Roman" w:hAnsi="Times New Roman" w:cs="Times New Roman"/>
          <w:color w:val="000000"/>
          <w:sz w:val="22"/>
          <w:szCs w:val="22"/>
        </w:rPr>
        <w:t xml:space="preserve"> </w:t>
      </w:r>
    </w:p>
    <w:p w:rsidR="00216165" w:rsidRPr="00070958" w:rsidRDefault="00216165" w:rsidP="00216165">
      <w:pPr>
        <w:pStyle w:val="NormlWeb"/>
        <w:jc w:val="both"/>
        <w:rPr>
          <w:color w:val="000000"/>
          <w:sz w:val="22"/>
          <w:szCs w:val="22"/>
        </w:rPr>
      </w:pPr>
      <w:proofErr w:type="gramStart"/>
      <w:r w:rsidRPr="00070958">
        <w:rPr>
          <w:color w:val="000000"/>
          <w:sz w:val="22"/>
          <w:szCs w:val="22"/>
        </w:rPr>
        <w:t xml:space="preserve">Michael </w:t>
      </w:r>
      <w:proofErr w:type="spellStart"/>
      <w:r w:rsidRPr="00070958">
        <w:rPr>
          <w:color w:val="000000"/>
          <w:sz w:val="22"/>
          <w:szCs w:val="22"/>
        </w:rPr>
        <w:t>Schudson</w:t>
      </w:r>
      <w:proofErr w:type="spellEnd"/>
      <w:r w:rsidRPr="00070958">
        <w:rPr>
          <w:color w:val="000000"/>
          <w:sz w:val="22"/>
          <w:szCs w:val="22"/>
        </w:rPr>
        <w:t xml:space="preserve">: The </w:t>
      </w:r>
      <w:proofErr w:type="spellStart"/>
      <w:r w:rsidRPr="00070958">
        <w:rPr>
          <w:color w:val="000000"/>
          <w:sz w:val="22"/>
          <w:szCs w:val="22"/>
        </w:rPr>
        <w:t>power</w:t>
      </w:r>
      <w:proofErr w:type="spellEnd"/>
      <w:r w:rsidRPr="00070958">
        <w:rPr>
          <w:color w:val="000000"/>
          <w:sz w:val="22"/>
          <w:szCs w:val="22"/>
        </w:rPr>
        <w:t xml:space="preserve"> of </w:t>
      </w:r>
      <w:proofErr w:type="spellStart"/>
      <w:r w:rsidRPr="00070958">
        <w:rPr>
          <w:color w:val="000000"/>
          <w:sz w:val="22"/>
          <w:szCs w:val="22"/>
        </w:rPr>
        <w:t>news</w:t>
      </w:r>
      <w:proofErr w:type="spellEnd"/>
      <w:r w:rsidRPr="00070958">
        <w:rPr>
          <w:color w:val="000000"/>
          <w:sz w:val="22"/>
          <w:szCs w:val="22"/>
        </w:rPr>
        <w:t xml:space="preserve">, 1-37. = </w:t>
      </w:r>
      <w:hyperlink r:id="rId8" w:anchor="v=onepage&amp;q=michael%20schudson%20the%20power%20of%20news&amp;f=false" w:history="1">
        <w:r w:rsidRPr="00070958">
          <w:rPr>
            <w:rStyle w:val="Hiperhivatkozs"/>
            <w:sz w:val="22"/>
            <w:szCs w:val="22"/>
          </w:rPr>
          <w:t>https://books.google.hu/books?id=jr9V0ku5rzoC&amp;pg=PP4&amp;lpg=PP4&amp;dq=michael+schudson+the+power+of+news&amp;source=bl&amp;ots=RWS1NGuUJR&amp;sig=nhL1FFNTHcCtDkGBguWQfqHV61c&amp;hl=hu&amp;sa=X&amp;ved=0ahUKEwidiPWf6cDWAhWMUlAKHfQZBP0Q6AEIWzAH#v=onepage&amp;q=michael%20schudson%20the%20power%20of%20news&amp;f=false</w:t>
        </w:r>
        <w:proofErr w:type="gramEnd"/>
      </w:hyperlink>
      <w:r w:rsidRPr="00070958">
        <w:rPr>
          <w:color w:val="000000"/>
          <w:sz w:val="22"/>
          <w:szCs w:val="22"/>
        </w:rPr>
        <w:t xml:space="preserve"> </w:t>
      </w:r>
    </w:p>
    <w:p w:rsidR="00216165" w:rsidRPr="00070958" w:rsidRDefault="00216165" w:rsidP="00216165">
      <w:pPr>
        <w:spacing w:line="240" w:lineRule="auto"/>
        <w:rPr>
          <w:rFonts w:ascii="Times New Roman" w:hAnsi="Times New Roman" w:cs="Times New Roman"/>
          <w:b/>
          <w:sz w:val="22"/>
          <w:szCs w:val="22"/>
        </w:rPr>
      </w:pPr>
      <w:r w:rsidRPr="00070958">
        <w:rPr>
          <w:rFonts w:ascii="Times New Roman" w:hAnsi="Times New Roman" w:cs="Times New Roman"/>
          <w:b/>
          <w:color w:val="000000"/>
          <w:sz w:val="22"/>
          <w:szCs w:val="22"/>
        </w:rPr>
        <w:t>8.</w:t>
      </w:r>
      <w:r w:rsidRPr="00070958">
        <w:rPr>
          <w:rFonts w:ascii="Times New Roman" w:hAnsi="Times New Roman" w:cs="Times New Roman"/>
          <w:b/>
          <w:sz w:val="22"/>
          <w:szCs w:val="22"/>
        </w:rPr>
        <w:t xml:space="preserve"> Rádió, zene, hangrögzítés </w:t>
      </w:r>
    </w:p>
    <w:p w:rsidR="00216165" w:rsidRPr="00070958" w:rsidRDefault="00216165" w:rsidP="00216165">
      <w:pPr>
        <w:spacing w:line="240" w:lineRule="auto"/>
        <w:rPr>
          <w:rFonts w:ascii="Times New Roman" w:hAnsi="Times New Roman" w:cs="Times New Roman"/>
          <w:i/>
          <w:sz w:val="22"/>
          <w:szCs w:val="22"/>
        </w:rPr>
      </w:pPr>
      <w:r w:rsidRPr="00070958">
        <w:rPr>
          <w:rFonts w:ascii="Times New Roman" w:hAnsi="Times New Roman" w:cs="Times New Roman"/>
          <w:sz w:val="22"/>
          <w:szCs w:val="22"/>
        </w:rPr>
        <w:t xml:space="preserve">Woody Allen, </w:t>
      </w:r>
      <w:r w:rsidRPr="00070958">
        <w:rPr>
          <w:rFonts w:ascii="Times New Roman" w:hAnsi="Times New Roman" w:cs="Times New Roman"/>
          <w:i/>
          <w:sz w:val="22"/>
          <w:szCs w:val="22"/>
        </w:rPr>
        <w:t>A rádió aranykora</w:t>
      </w:r>
    </w:p>
    <w:p w:rsidR="00216165" w:rsidRPr="00070958" w:rsidRDefault="00216165" w:rsidP="00216165">
      <w:pPr>
        <w:spacing w:line="240" w:lineRule="auto"/>
        <w:rPr>
          <w:rFonts w:ascii="Times New Roman" w:hAnsi="Times New Roman" w:cs="Times New Roman"/>
          <w:sz w:val="22"/>
          <w:szCs w:val="22"/>
        </w:rPr>
      </w:pPr>
      <w:r w:rsidRPr="00070958">
        <w:rPr>
          <w:rFonts w:ascii="Times New Roman" w:hAnsi="Times New Roman" w:cs="Times New Roman"/>
          <w:sz w:val="22"/>
          <w:szCs w:val="22"/>
        </w:rPr>
        <w:t xml:space="preserve">Introduction in Millard, Andre, </w:t>
      </w:r>
      <w:r w:rsidRPr="00070958">
        <w:rPr>
          <w:rFonts w:ascii="Times New Roman" w:hAnsi="Times New Roman" w:cs="Times New Roman"/>
          <w:i/>
          <w:sz w:val="22"/>
          <w:szCs w:val="22"/>
        </w:rPr>
        <w:t>America on Record – A History of Recorded Sound</w:t>
      </w:r>
      <w:r w:rsidRPr="00070958">
        <w:rPr>
          <w:rFonts w:ascii="Times New Roman" w:hAnsi="Times New Roman" w:cs="Times New Roman"/>
          <w:sz w:val="22"/>
          <w:szCs w:val="22"/>
        </w:rPr>
        <w:t>, Cambridge UP, 2005.</w:t>
      </w:r>
    </w:p>
    <w:p w:rsidR="00216165" w:rsidRPr="00070958" w:rsidRDefault="00216165" w:rsidP="00216165">
      <w:pPr>
        <w:spacing w:line="240" w:lineRule="auto"/>
        <w:rPr>
          <w:rFonts w:ascii="Times New Roman" w:hAnsi="Times New Roman" w:cs="Times New Roman"/>
          <w:b/>
          <w:sz w:val="22"/>
          <w:szCs w:val="22"/>
        </w:rPr>
      </w:pPr>
      <w:r w:rsidRPr="00070958">
        <w:rPr>
          <w:rFonts w:ascii="Times New Roman" w:hAnsi="Times New Roman" w:cs="Times New Roman"/>
          <w:b/>
          <w:sz w:val="22"/>
          <w:szCs w:val="22"/>
        </w:rPr>
        <w:t>9. Televízió</w:t>
      </w:r>
    </w:p>
    <w:p w:rsidR="00216165" w:rsidRPr="00070958" w:rsidRDefault="00216165" w:rsidP="00216165">
      <w:pPr>
        <w:spacing w:line="240" w:lineRule="auto"/>
        <w:rPr>
          <w:rFonts w:ascii="Times New Roman" w:hAnsi="Times New Roman" w:cs="Times New Roman"/>
          <w:sz w:val="22"/>
          <w:szCs w:val="22"/>
        </w:rPr>
      </w:pPr>
      <w:r w:rsidRPr="00070958">
        <w:rPr>
          <w:rFonts w:ascii="Times New Roman" w:hAnsi="Times New Roman" w:cs="Times New Roman"/>
          <w:sz w:val="22"/>
          <w:szCs w:val="22"/>
        </w:rPr>
        <w:t xml:space="preserve">Dayan, Daniel-Katz, Elihu </w:t>
      </w:r>
      <w:r w:rsidRPr="00070958">
        <w:rPr>
          <w:rFonts w:ascii="Times New Roman" w:hAnsi="Times New Roman" w:cs="Times New Roman"/>
          <w:i/>
          <w:sz w:val="22"/>
          <w:szCs w:val="22"/>
        </w:rPr>
        <w:t>Media Events: The Live Broadcasting of History</w:t>
      </w:r>
      <w:r w:rsidRPr="00070958">
        <w:rPr>
          <w:rFonts w:ascii="Times New Roman" w:hAnsi="Times New Roman" w:cs="Times New Roman"/>
          <w:sz w:val="22"/>
          <w:szCs w:val="22"/>
        </w:rPr>
        <w:t>, Cambridge (Mass.)-London, Harvard University Press, 1-25.</w:t>
      </w:r>
    </w:p>
    <w:p w:rsidR="00216165" w:rsidRPr="00070958" w:rsidRDefault="00216165" w:rsidP="00216165">
      <w:pPr>
        <w:spacing w:line="240" w:lineRule="auto"/>
        <w:rPr>
          <w:rFonts w:ascii="Times New Roman" w:hAnsi="Times New Roman" w:cs="Times New Roman"/>
          <w:sz w:val="22"/>
          <w:szCs w:val="22"/>
          <w:lang w:val="en-US" w:eastAsia="en-US"/>
        </w:rPr>
      </w:pPr>
      <w:r w:rsidRPr="00070958">
        <w:rPr>
          <w:rFonts w:ascii="Times New Roman" w:hAnsi="Times New Roman" w:cs="Times New Roman"/>
          <w:color w:val="000000"/>
          <w:sz w:val="22"/>
          <w:szCs w:val="22"/>
        </w:rPr>
        <w:t xml:space="preserve">Press, Andrea (2009): Gender and Family in Televisions Golden Age and Beyond in </w:t>
      </w:r>
      <w:r w:rsidRPr="00070958">
        <w:rPr>
          <w:rFonts w:ascii="Times New Roman" w:hAnsi="Times New Roman" w:cs="Times New Roman"/>
          <w:i/>
          <w:iCs/>
          <w:color w:val="000000"/>
          <w:sz w:val="22"/>
          <w:szCs w:val="22"/>
        </w:rPr>
        <w:t>The Annals of American Academy of Political and Social Sciences</w:t>
      </w:r>
      <w:r w:rsidRPr="00070958">
        <w:rPr>
          <w:rFonts w:ascii="Times New Roman" w:hAnsi="Times New Roman" w:cs="Times New Roman"/>
          <w:color w:val="000000"/>
          <w:sz w:val="22"/>
          <w:szCs w:val="22"/>
        </w:rPr>
        <w:t>, September 2009: 139-150.</w:t>
      </w:r>
    </w:p>
    <w:p w:rsidR="00216165" w:rsidRPr="00070958" w:rsidRDefault="00216165" w:rsidP="00216165">
      <w:pPr>
        <w:spacing w:line="240" w:lineRule="auto"/>
        <w:rPr>
          <w:rFonts w:ascii="Times New Roman" w:hAnsi="Times New Roman" w:cs="Times New Roman"/>
          <w:sz w:val="22"/>
          <w:szCs w:val="22"/>
        </w:rPr>
      </w:pPr>
    </w:p>
    <w:p w:rsidR="00216165" w:rsidRPr="00070958" w:rsidRDefault="00216165" w:rsidP="00216165">
      <w:pPr>
        <w:spacing w:line="240" w:lineRule="auto"/>
        <w:rPr>
          <w:rFonts w:ascii="Times New Roman" w:hAnsi="Times New Roman" w:cs="Times New Roman"/>
          <w:b/>
          <w:sz w:val="22"/>
          <w:szCs w:val="22"/>
        </w:rPr>
      </w:pPr>
      <w:r w:rsidRPr="00070958">
        <w:rPr>
          <w:rFonts w:ascii="Times New Roman" w:hAnsi="Times New Roman" w:cs="Times New Roman"/>
          <w:b/>
          <w:sz w:val="22"/>
          <w:szCs w:val="22"/>
        </w:rPr>
        <w:t>10. Hidegháború / Információ / Kultúra</w:t>
      </w:r>
    </w:p>
    <w:p w:rsidR="00216165" w:rsidRPr="00070958" w:rsidRDefault="00216165" w:rsidP="00216165">
      <w:pPr>
        <w:spacing w:line="240" w:lineRule="auto"/>
        <w:rPr>
          <w:rFonts w:ascii="Times New Roman" w:hAnsi="Times New Roman" w:cs="Times New Roman"/>
          <w:b/>
          <w:sz w:val="22"/>
          <w:szCs w:val="22"/>
        </w:rPr>
      </w:pPr>
      <w:r w:rsidRPr="00070958">
        <w:rPr>
          <w:rFonts w:ascii="Times New Roman" w:hAnsi="Times New Roman" w:cs="Times New Roman"/>
          <w:sz w:val="22"/>
          <w:szCs w:val="22"/>
        </w:rPr>
        <w:t>Edward R. Murrow slays the dragon of Joseph McCarthy (ch. 8.) in</w:t>
      </w:r>
      <w:r w:rsidRPr="00070958">
        <w:rPr>
          <w:rFonts w:ascii="Times New Roman" w:hAnsi="Times New Roman" w:cs="Times New Roman"/>
          <w:b/>
          <w:sz w:val="22"/>
          <w:szCs w:val="22"/>
        </w:rPr>
        <w:t xml:space="preserve"> </w:t>
      </w:r>
      <w:r w:rsidRPr="00070958">
        <w:rPr>
          <w:rFonts w:ascii="Times New Roman" w:hAnsi="Times New Roman" w:cs="Times New Roman"/>
          <w:sz w:val="22"/>
          <w:szCs w:val="22"/>
        </w:rPr>
        <w:t xml:space="preserve">Doherty, Thomas, </w:t>
      </w:r>
      <w:r w:rsidRPr="00070958">
        <w:rPr>
          <w:rFonts w:ascii="Times New Roman" w:hAnsi="Times New Roman" w:cs="Times New Roman"/>
          <w:i/>
          <w:sz w:val="22"/>
          <w:szCs w:val="22"/>
        </w:rPr>
        <w:t>Cold War, Cool Medium – Television, McCarthysm, and American Culture</w:t>
      </w:r>
      <w:r w:rsidRPr="00070958">
        <w:rPr>
          <w:rFonts w:ascii="Times New Roman" w:hAnsi="Times New Roman" w:cs="Times New Roman"/>
          <w:sz w:val="22"/>
          <w:szCs w:val="22"/>
        </w:rPr>
        <w:t>, NY, Columbia UP, 2003.</w:t>
      </w:r>
    </w:p>
    <w:p w:rsidR="00216165" w:rsidRPr="00070958" w:rsidRDefault="00216165" w:rsidP="00216165">
      <w:pPr>
        <w:spacing w:line="240" w:lineRule="auto"/>
        <w:rPr>
          <w:rFonts w:ascii="Times New Roman" w:hAnsi="Times New Roman" w:cs="Times New Roman"/>
          <w:b/>
          <w:sz w:val="22"/>
          <w:szCs w:val="22"/>
        </w:rPr>
      </w:pPr>
      <w:r w:rsidRPr="00070958">
        <w:rPr>
          <w:rFonts w:ascii="Times New Roman" w:hAnsi="Times New Roman" w:cs="Times New Roman"/>
          <w:b/>
          <w:sz w:val="22"/>
          <w:szCs w:val="22"/>
        </w:rPr>
        <w:t>11. Út, utazás, mobilitás</w:t>
      </w:r>
    </w:p>
    <w:p w:rsidR="00216165" w:rsidRPr="00070958" w:rsidRDefault="00216165" w:rsidP="00216165">
      <w:pPr>
        <w:spacing w:line="240" w:lineRule="auto"/>
        <w:rPr>
          <w:rFonts w:ascii="Times New Roman" w:hAnsi="Times New Roman" w:cs="Times New Roman"/>
          <w:sz w:val="22"/>
          <w:szCs w:val="22"/>
        </w:rPr>
      </w:pPr>
      <w:r w:rsidRPr="00070958">
        <w:rPr>
          <w:rFonts w:ascii="Times New Roman" w:hAnsi="Times New Roman" w:cs="Times New Roman"/>
          <w:sz w:val="22"/>
          <w:szCs w:val="22"/>
        </w:rPr>
        <w:t xml:space="preserve">John Urry, </w:t>
      </w:r>
      <w:r w:rsidRPr="00070958">
        <w:rPr>
          <w:rFonts w:ascii="Times New Roman" w:hAnsi="Times New Roman" w:cs="Times New Roman"/>
          <w:i/>
          <w:sz w:val="22"/>
          <w:szCs w:val="22"/>
        </w:rPr>
        <w:t>The ’System’ of Automobility</w:t>
      </w:r>
    </w:p>
    <w:p w:rsidR="00216165" w:rsidRPr="00070958" w:rsidRDefault="00216165" w:rsidP="00216165">
      <w:pPr>
        <w:spacing w:line="240" w:lineRule="auto"/>
        <w:rPr>
          <w:rFonts w:ascii="Times New Roman" w:hAnsi="Times New Roman" w:cs="Times New Roman"/>
          <w:b/>
          <w:sz w:val="22"/>
          <w:szCs w:val="22"/>
        </w:rPr>
      </w:pPr>
      <w:r w:rsidRPr="00070958">
        <w:rPr>
          <w:rFonts w:ascii="Times New Roman" w:hAnsi="Times New Roman" w:cs="Times New Roman"/>
          <w:b/>
          <w:sz w:val="22"/>
          <w:szCs w:val="22"/>
        </w:rPr>
        <w:t>12. A memextől a világhálóig</w:t>
      </w:r>
    </w:p>
    <w:p w:rsidR="00216165" w:rsidRPr="00070958" w:rsidRDefault="00216165" w:rsidP="00216165">
      <w:pPr>
        <w:spacing w:line="240" w:lineRule="auto"/>
        <w:rPr>
          <w:rFonts w:ascii="Times New Roman" w:hAnsi="Times New Roman" w:cs="Times New Roman"/>
          <w:sz w:val="22"/>
          <w:szCs w:val="22"/>
        </w:rPr>
      </w:pPr>
      <w:r w:rsidRPr="00070958">
        <w:rPr>
          <w:rFonts w:ascii="Times New Roman" w:hAnsi="Times New Roman" w:cs="Times New Roman"/>
          <w:sz w:val="22"/>
          <w:szCs w:val="22"/>
        </w:rPr>
        <w:t xml:space="preserve">Vannevar Bush: Út az új gondolkodás felé = </w:t>
      </w:r>
      <w:hyperlink r:id="rId9" w:history="1">
        <w:r w:rsidRPr="00070958">
          <w:rPr>
            <w:rStyle w:val="Hiperhivatkozs"/>
            <w:rFonts w:ascii="Times New Roman" w:hAnsi="Times New Roman" w:cs="Times New Roman"/>
            <w:sz w:val="22"/>
            <w:szCs w:val="22"/>
          </w:rPr>
          <w:t>http://www.artpool.hu/hypermedia/bush.html</w:t>
        </w:r>
      </w:hyperlink>
    </w:p>
    <w:p w:rsidR="00216165" w:rsidRPr="00070958" w:rsidRDefault="00216165" w:rsidP="00216165">
      <w:pPr>
        <w:spacing w:line="240" w:lineRule="auto"/>
        <w:rPr>
          <w:rFonts w:ascii="Times New Roman" w:hAnsi="Times New Roman" w:cs="Times New Roman"/>
          <w:sz w:val="22"/>
          <w:szCs w:val="22"/>
        </w:rPr>
      </w:pPr>
      <w:r w:rsidRPr="00070958">
        <w:rPr>
          <w:rFonts w:ascii="Times New Roman" w:hAnsi="Times New Roman" w:cs="Times New Roman"/>
          <w:sz w:val="22"/>
          <w:szCs w:val="22"/>
        </w:rPr>
        <w:lastRenderedPageBreak/>
        <w:t xml:space="preserve">Audience Measurement. In: Norman J. Medoff – Barbara Kaye: </w:t>
      </w:r>
      <w:r w:rsidRPr="00070958">
        <w:rPr>
          <w:rFonts w:ascii="Times New Roman" w:hAnsi="Times New Roman" w:cs="Times New Roman"/>
          <w:i/>
          <w:sz w:val="22"/>
          <w:szCs w:val="22"/>
        </w:rPr>
        <w:t>Electronic media: Then, now, and later</w:t>
      </w:r>
      <w:r w:rsidRPr="00070958">
        <w:rPr>
          <w:rFonts w:ascii="Times New Roman" w:hAnsi="Times New Roman" w:cs="Times New Roman"/>
          <w:sz w:val="22"/>
          <w:szCs w:val="22"/>
        </w:rPr>
        <w:t>. Elsevier-Focal Press, 2011: 155-174.</w:t>
      </w:r>
    </w:p>
    <w:p w:rsidR="00216165" w:rsidRPr="00070958" w:rsidRDefault="00216165" w:rsidP="00216165">
      <w:pPr>
        <w:spacing w:before="2" w:after="2" w:line="240" w:lineRule="auto"/>
        <w:rPr>
          <w:rFonts w:ascii="Times New Roman" w:hAnsi="Times New Roman" w:cs="Times New Roman"/>
          <w:sz w:val="22"/>
          <w:szCs w:val="22"/>
          <w:lang w:val="hu-HU"/>
        </w:rPr>
      </w:pPr>
      <w:r w:rsidRPr="00070958">
        <w:rPr>
          <w:rFonts w:ascii="Times New Roman" w:hAnsi="Times New Roman" w:cs="Times New Roman"/>
          <w:sz w:val="22"/>
          <w:szCs w:val="22"/>
        </w:rPr>
        <w:t xml:space="preserve">The Internet. In: Norman J. Medoff – Barbara Kaye: </w:t>
      </w:r>
      <w:r w:rsidRPr="00070958">
        <w:rPr>
          <w:rFonts w:ascii="Times New Roman" w:hAnsi="Times New Roman" w:cs="Times New Roman"/>
          <w:i/>
          <w:sz w:val="22"/>
          <w:szCs w:val="22"/>
        </w:rPr>
        <w:t>Electronic media: Then, now, and later</w:t>
      </w:r>
      <w:r w:rsidRPr="00070958">
        <w:rPr>
          <w:rFonts w:ascii="Times New Roman" w:hAnsi="Times New Roman" w:cs="Times New Roman"/>
          <w:sz w:val="22"/>
          <w:szCs w:val="22"/>
        </w:rPr>
        <w:t>. Elsevier-Focal Press, 2011: 73-94.</w:t>
      </w:r>
    </w:p>
    <w:p w:rsidR="005B4ADE" w:rsidRDefault="005B4ADE" w:rsidP="005B4ADE">
      <w:pPr>
        <w:spacing w:line="240" w:lineRule="auto"/>
        <w:rPr>
          <w:rFonts w:ascii="Times New Roman" w:hAnsi="Times New Roman" w:cs="Times New Roman"/>
          <w:sz w:val="22"/>
          <w:szCs w:val="22"/>
        </w:rPr>
      </w:pPr>
    </w:p>
    <w:p w:rsidR="005B4ADE" w:rsidRPr="009B13D2" w:rsidRDefault="005B4ADE" w:rsidP="005B4AD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PFL-Arial" w:hAnsi="PFL-Arial" w:cs="PFL-Arial"/>
          <w:b/>
          <w:szCs w:val="28"/>
        </w:rPr>
      </w:pPr>
      <w:r>
        <w:rPr>
          <w:rFonts w:ascii="PFL-Arial" w:hAnsi="PFL-Arial" w:cs="PFL-Arial"/>
          <w:b/>
          <w:szCs w:val="28"/>
        </w:rPr>
        <w:t xml:space="preserve">BBN-KOM-291.BA Bátorfy Attila: MMI Galéria </w:t>
      </w:r>
      <w:r>
        <w:rPr>
          <w:rFonts w:ascii="PFL-Arial" w:hAnsi="PFL-Arial" w:cs="PFL-Arial"/>
          <w:sz w:val="24"/>
          <w:szCs w:val="24"/>
        </w:rPr>
        <w:t>Gy, 2ó</w:t>
      </w:r>
    </w:p>
    <w:p w:rsidR="005B4ADE" w:rsidRDefault="005B4ADE" w:rsidP="005B4AD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PFL-Arial" w:hAnsi="PFL-Arial" w:cs="PFL-Arial"/>
          <w:spacing w:val="6"/>
          <w:sz w:val="24"/>
          <w:szCs w:val="24"/>
        </w:rPr>
      </w:pPr>
      <w:r>
        <w:rPr>
          <w:rFonts w:ascii="PFL-Arial" w:hAnsi="PFL-Arial" w:cs="PFL-Arial"/>
          <w:spacing w:val="6"/>
          <w:sz w:val="24"/>
          <w:szCs w:val="24"/>
        </w:rPr>
        <w:t>Időpont: 14:15-15:45 MUK 251.</w:t>
      </w:r>
    </w:p>
    <w:p w:rsidR="005B4ADE" w:rsidRDefault="005B4ADE" w:rsidP="005B4ADE"/>
    <w:p w:rsidR="005B4ADE" w:rsidRPr="009B13D2" w:rsidRDefault="005B4ADE" w:rsidP="005B4ADE">
      <w:pPr>
        <w:spacing w:line="240" w:lineRule="auto"/>
        <w:rPr>
          <w:rFonts w:ascii="Times New Roman" w:hAnsi="Times New Roman" w:cs="Times New Roman"/>
          <w:sz w:val="22"/>
        </w:rPr>
      </w:pPr>
      <w:r w:rsidRPr="009B13D2">
        <w:rPr>
          <w:rFonts w:ascii="Times New Roman" w:hAnsi="Times New Roman" w:cs="Times New Roman"/>
          <w:sz w:val="22"/>
        </w:rPr>
        <w:t xml:space="preserve">Az ELTE MMI a 2019/2020-as tanév őszi szemeszterében elindítja a saját galériáját, amelynek a teljes koncepcióját, arculatát ki kell találni. A galéria első kiállítása a tervek szerint a magyar kortárs adatvizualizációról szól, különösen azokról, amelyek médiatartalomként születtek meg az elmúlt öt évben. Ennek a munkának a része a beérkező alkotások katalogizálása, archiválása, amely részét képezné egy jövőbeli online archívumnak is. </w:t>
      </w:r>
    </w:p>
    <w:p w:rsidR="005B4ADE" w:rsidRPr="009B13D2" w:rsidRDefault="005B4ADE" w:rsidP="005B4ADE">
      <w:pPr>
        <w:spacing w:line="240" w:lineRule="auto"/>
        <w:rPr>
          <w:rFonts w:ascii="Times New Roman" w:hAnsi="Times New Roman" w:cs="Times New Roman"/>
          <w:sz w:val="22"/>
        </w:rPr>
      </w:pPr>
    </w:p>
    <w:p w:rsidR="005B4ADE" w:rsidRPr="009B13D2" w:rsidRDefault="005B4ADE" w:rsidP="005B4ADE">
      <w:pPr>
        <w:spacing w:line="240" w:lineRule="auto"/>
        <w:rPr>
          <w:rFonts w:ascii="Times New Roman" w:hAnsi="Times New Roman" w:cs="Times New Roman"/>
          <w:b/>
          <w:sz w:val="22"/>
        </w:rPr>
      </w:pPr>
      <w:r w:rsidRPr="009B13D2">
        <w:rPr>
          <w:rFonts w:ascii="Times New Roman" w:hAnsi="Times New Roman" w:cs="Times New Roman"/>
          <w:b/>
          <w:sz w:val="22"/>
        </w:rPr>
        <w:t>A kurzus teljesítésének feltételei:</w:t>
      </w:r>
    </w:p>
    <w:p w:rsidR="005B4ADE" w:rsidRPr="009B13D2" w:rsidRDefault="005B4ADE" w:rsidP="005B4ADE">
      <w:pPr>
        <w:spacing w:line="240" w:lineRule="auto"/>
        <w:rPr>
          <w:rFonts w:ascii="Times New Roman" w:hAnsi="Times New Roman" w:cs="Times New Roman"/>
          <w:sz w:val="22"/>
        </w:rPr>
      </w:pPr>
    </w:p>
    <w:p w:rsidR="005B4ADE" w:rsidRPr="005B4ADE" w:rsidRDefault="005B4ADE" w:rsidP="005B4ADE">
      <w:pPr>
        <w:spacing w:line="240" w:lineRule="auto"/>
        <w:rPr>
          <w:rFonts w:ascii="Times New Roman" w:hAnsi="Times New Roman" w:cs="Times New Roman"/>
          <w:sz w:val="22"/>
        </w:rPr>
      </w:pPr>
      <w:r w:rsidRPr="009B13D2">
        <w:rPr>
          <w:rFonts w:ascii="Times New Roman" w:hAnsi="Times New Roman" w:cs="Times New Roman"/>
          <w:sz w:val="22"/>
        </w:rPr>
        <w:t xml:space="preserve">A félév során három óráról lehet hiányozni. </w:t>
      </w:r>
    </w:p>
    <w:p w:rsidR="005B4ADE" w:rsidRDefault="005B4ADE" w:rsidP="00216165">
      <w:pPr>
        <w:shd w:val="clear" w:color="auto" w:fill="FFFFFF"/>
        <w:spacing w:line="240" w:lineRule="atLeast"/>
        <w:ind w:right="-7"/>
        <w:rPr>
          <w:rFonts w:ascii="PFL-Arial" w:hAnsi="PFL-Arial" w:cs="PFL-Arial"/>
          <w:b/>
          <w:szCs w:val="28"/>
        </w:rPr>
        <w:sectPr w:rsidR="005B4ADE">
          <w:pgSz w:w="11906" w:h="16838"/>
          <w:pgMar w:top="1440" w:right="1848" w:bottom="1440" w:left="1797" w:header="720" w:footer="708" w:gutter="0"/>
          <w:pgNumType w:start="1"/>
          <w:cols w:space="708"/>
          <w:docGrid w:linePitch="600" w:charSpace="24576"/>
        </w:sectPr>
      </w:pPr>
    </w:p>
    <w:p w:rsidR="00216165" w:rsidRDefault="002F695A" w:rsidP="0021616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lastRenderedPageBreak/>
        <w:t>BBN-KOM-291.1</w:t>
      </w:r>
      <w:r w:rsidR="00031055">
        <w:rPr>
          <w:rFonts w:ascii="PFL-Arial" w:hAnsi="PFL-Arial" w:cs="PFL-Arial"/>
          <w:b/>
          <w:szCs w:val="28"/>
        </w:rPr>
        <w:t xml:space="preserve"> </w:t>
      </w:r>
      <w:r>
        <w:rPr>
          <w:rFonts w:ascii="PFL-Arial" w:hAnsi="PFL-Arial" w:cs="PFL-Arial"/>
          <w:b/>
          <w:szCs w:val="28"/>
        </w:rPr>
        <w:t>Gács Anna, Hermann Veronika</w:t>
      </w:r>
      <w:r w:rsidR="00031055">
        <w:rPr>
          <w:rFonts w:ascii="PFL-Arial" w:hAnsi="PFL-Arial" w:cs="PFL-Arial"/>
          <w:b/>
          <w:szCs w:val="28"/>
        </w:rPr>
        <w:t>:</w:t>
      </w:r>
    </w:p>
    <w:p w:rsidR="002F695A" w:rsidRDefault="002F695A" w:rsidP="0021616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Digital Storytelling: Childhood Nostalgia</w:t>
      </w:r>
      <w:r w:rsidR="00031055">
        <w:rPr>
          <w:rFonts w:ascii="PFL-Arial" w:hAnsi="PFL-Arial" w:cs="PFL-Arial"/>
          <w:b/>
          <w:sz w:val="30"/>
        </w:rPr>
        <w:t xml:space="preserve"> </w:t>
      </w:r>
      <w:r w:rsidR="00896458">
        <w:rPr>
          <w:rFonts w:ascii="PFL-Arial" w:hAnsi="PFL-Arial" w:cs="PFL-Arial"/>
          <w:sz w:val="24"/>
          <w:szCs w:val="24"/>
        </w:rPr>
        <w:t>K</w:t>
      </w:r>
      <w:r w:rsidR="00031055">
        <w:rPr>
          <w:rFonts w:ascii="PFL-Arial" w:hAnsi="PFL-Arial" w:cs="PFL-Arial"/>
          <w:sz w:val="24"/>
          <w:szCs w:val="24"/>
        </w:rPr>
        <w:t>, 2ó</w:t>
      </w:r>
    </w:p>
    <w:p w:rsidR="00031055" w:rsidRDefault="00031055" w:rsidP="0021616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 xml:space="preserve">Időpont: </w:t>
      </w:r>
      <w:r w:rsidR="002F695A">
        <w:rPr>
          <w:rFonts w:ascii="PFL-Arial" w:hAnsi="PFL-Arial" w:cs="PFL-Arial"/>
          <w:sz w:val="24"/>
          <w:szCs w:val="24"/>
        </w:rPr>
        <w:t>szerda 10.45-12.15 MUK -135</w:t>
      </w:r>
      <w:r>
        <w:rPr>
          <w:rFonts w:ascii="PFL-Arial" w:hAnsi="PFL-Arial" w:cs="PFL-Arial"/>
          <w:sz w:val="24"/>
          <w:szCs w:val="24"/>
        </w:rPr>
        <w:t>.</w:t>
      </w:r>
    </w:p>
    <w:p w:rsidR="00031055" w:rsidRDefault="00031055">
      <w:pPr>
        <w:spacing w:line="240" w:lineRule="auto"/>
        <w:rPr>
          <w:rFonts w:ascii="PFL-Arial" w:hAnsi="PFL-Arial" w:cs="PFL-Arial"/>
          <w:sz w:val="24"/>
          <w:szCs w:val="24"/>
        </w:rPr>
      </w:pPr>
    </w:p>
    <w:p w:rsidR="00031055" w:rsidRP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color w:val="000000"/>
          <w:sz w:val="22"/>
          <w:szCs w:val="22"/>
        </w:rPr>
        <w:t>The course deals with certain aspects of nostalgia, social practices that are related to it and examine the connection between social and individual nostalgia. During the semester we intent to examine the spatial and temporal extensions of nostalgia, its effects on self-narration and collective memory. Each student shall create an own video project that processes some sort of personal story about their childhood, by using tools and methods of digital storytelling. Course syllabus contains basic theoretical papers on social nature of nostalgia, the individual video project is based on analytical understanding of the readings.</w:t>
      </w:r>
    </w:p>
    <w:p w:rsidR="002F695A" w:rsidRPr="002F695A" w:rsidRDefault="002F695A" w:rsidP="002F695A">
      <w:pPr>
        <w:spacing w:line="240" w:lineRule="auto"/>
        <w:rPr>
          <w:rFonts w:ascii="Times New Roman" w:hAnsi="Times New Roman" w:cs="Times New Roman"/>
          <w:sz w:val="22"/>
          <w:szCs w:val="22"/>
          <w:lang w:val="en-US"/>
        </w:rPr>
      </w:pPr>
      <w:r w:rsidRPr="002F695A">
        <w:rPr>
          <w:rFonts w:ascii="Times New Roman" w:hAnsi="Times New Roman" w:cs="Times New Roman"/>
          <w:sz w:val="22"/>
          <w:szCs w:val="22"/>
          <w:lang w:val="en-US"/>
        </w:rPr>
        <w:t xml:space="preserve">Regular attendance and active participation are required. More than three absences result in an incomplete. You will prepare short response papers and draft versions of the video to some of the classes. </w:t>
      </w:r>
    </w:p>
    <w:p w:rsidR="002F695A" w:rsidRPr="002F695A" w:rsidRDefault="002F695A" w:rsidP="002F695A">
      <w:pPr>
        <w:spacing w:line="240" w:lineRule="auto"/>
        <w:rPr>
          <w:rFonts w:ascii="Times New Roman" w:hAnsi="Times New Roman" w:cs="Times New Roman"/>
          <w:sz w:val="22"/>
          <w:szCs w:val="22"/>
          <w:lang w:val="en-US"/>
        </w:rPr>
      </w:pPr>
      <w:r w:rsidRPr="002F695A">
        <w:rPr>
          <w:rFonts w:ascii="Times New Roman" w:hAnsi="Times New Roman" w:cs="Times New Roman"/>
          <w:b/>
          <w:bCs/>
          <w:sz w:val="22"/>
          <w:szCs w:val="22"/>
          <w:lang w:val="en-US"/>
        </w:rPr>
        <w:t>Grade calculation:</w:t>
      </w:r>
      <w:r w:rsidRPr="002F695A">
        <w:rPr>
          <w:rFonts w:ascii="Times New Roman" w:hAnsi="Times New Roman" w:cs="Times New Roman"/>
          <w:sz w:val="22"/>
          <w:szCs w:val="22"/>
          <w:lang w:val="en-US"/>
        </w:rPr>
        <w:t> in-class activity, participation and response papers (50%) + video project (50%)</w:t>
      </w:r>
    </w:p>
    <w:p w:rsidR="002F695A" w:rsidRP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sz w:val="22"/>
          <w:szCs w:val="22"/>
        </w:rPr>
        <w:t xml:space="preserve">Radstone, Susannah, </w:t>
      </w:r>
      <w:r w:rsidRPr="002F695A">
        <w:rPr>
          <w:rFonts w:ascii="Times New Roman" w:hAnsi="Times New Roman" w:cs="Times New Roman"/>
          <w:i/>
          <w:sz w:val="22"/>
          <w:szCs w:val="22"/>
        </w:rPr>
        <w:t>Nostalgia: Home-comings and departures</w:t>
      </w:r>
      <w:r w:rsidRPr="002F695A">
        <w:rPr>
          <w:rFonts w:ascii="Times New Roman" w:hAnsi="Times New Roman" w:cs="Times New Roman"/>
          <w:sz w:val="22"/>
          <w:szCs w:val="22"/>
        </w:rPr>
        <w:t xml:space="preserve"> in Memory Studies 2010/3, 187-191.</w:t>
      </w:r>
    </w:p>
    <w:p w:rsidR="002F695A" w:rsidRP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i/>
          <w:sz w:val="22"/>
          <w:szCs w:val="22"/>
        </w:rPr>
        <w:t>The Nostalgic Experience</w:t>
      </w:r>
      <w:r w:rsidRPr="002F695A">
        <w:rPr>
          <w:rFonts w:ascii="Times New Roman" w:hAnsi="Times New Roman" w:cs="Times New Roman"/>
          <w:sz w:val="22"/>
          <w:szCs w:val="22"/>
        </w:rPr>
        <w:t xml:space="preserve"> in Davis, Fred (1979) Yearning for Yesterday: A Sociology of Nostalgia, NY, Free Press, 1-31.</w:t>
      </w:r>
    </w:p>
    <w:p w:rsidR="002F695A" w:rsidRP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sz w:val="22"/>
          <w:szCs w:val="22"/>
        </w:rPr>
        <w:t xml:space="preserve">Boym, Svetlana (2001) </w:t>
      </w:r>
      <w:r w:rsidRPr="002F695A">
        <w:rPr>
          <w:rFonts w:ascii="Times New Roman" w:hAnsi="Times New Roman" w:cs="Times New Roman"/>
          <w:i/>
          <w:sz w:val="22"/>
          <w:szCs w:val="22"/>
        </w:rPr>
        <w:t>The Future of Nostalgia</w:t>
      </w:r>
      <w:r w:rsidRPr="002F695A">
        <w:rPr>
          <w:rFonts w:ascii="Times New Roman" w:hAnsi="Times New Roman" w:cs="Times New Roman"/>
          <w:sz w:val="22"/>
          <w:szCs w:val="22"/>
        </w:rPr>
        <w:t>, NY, Basic Books.</w:t>
      </w:r>
    </w:p>
    <w:p w:rsidR="002F695A" w:rsidRP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sz w:val="22"/>
          <w:szCs w:val="22"/>
        </w:rPr>
        <w:t xml:space="preserve">Wang, Qi, </w:t>
      </w:r>
      <w:r w:rsidRPr="002F695A">
        <w:rPr>
          <w:rFonts w:ascii="Times New Roman" w:hAnsi="Times New Roman" w:cs="Times New Roman"/>
          <w:i/>
          <w:sz w:val="22"/>
          <w:szCs w:val="22"/>
        </w:rPr>
        <w:t>Remembering the self in cultural contexts: A cultural dynamic theory of autobiographical memory</w:t>
      </w:r>
      <w:r w:rsidRPr="002F695A">
        <w:rPr>
          <w:rFonts w:ascii="Times New Roman" w:hAnsi="Times New Roman" w:cs="Times New Roman"/>
          <w:sz w:val="22"/>
          <w:szCs w:val="22"/>
        </w:rPr>
        <w:t xml:space="preserve"> in Memory Studies 2016/3, 295-304.</w:t>
      </w:r>
    </w:p>
    <w:p w:rsidR="002F695A" w:rsidRP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sz w:val="22"/>
          <w:szCs w:val="22"/>
        </w:rPr>
        <w:t xml:space="preserve">Alexander, Bryan (2011) </w:t>
      </w:r>
      <w:r w:rsidRPr="002F695A">
        <w:rPr>
          <w:rFonts w:ascii="Times New Roman" w:hAnsi="Times New Roman" w:cs="Times New Roman"/>
          <w:i/>
          <w:sz w:val="22"/>
          <w:szCs w:val="22"/>
        </w:rPr>
        <w:t>The New Digital Storytelling</w:t>
      </w:r>
      <w:r w:rsidRPr="002F695A">
        <w:rPr>
          <w:rFonts w:ascii="Times New Roman" w:hAnsi="Times New Roman" w:cs="Times New Roman"/>
          <w:sz w:val="22"/>
          <w:szCs w:val="22"/>
        </w:rPr>
        <w:t>, Santa Barbara-Denver-Oxford, Praeger.</w:t>
      </w:r>
    </w:p>
    <w:p w:rsidR="002F695A" w:rsidRDefault="002F695A" w:rsidP="002F695A">
      <w:pPr>
        <w:spacing w:line="240" w:lineRule="auto"/>
        <w:rPr>
          <w:rFonts w:ascii="Times New Roman" w:hAnsi="Times New Roman" w:cs="Times New Roman"/>
          <w:sz w:val="22"/>
          <w:szCs w:val="22"/>
        </w:rPr>
      </w:pPr>
      <w:r w:rsidRPr="002F695A">
        <w:rPr>
          <w:rFonts w:ascii="Times New Roman" w:hAnsi="Times New Roman" w:cs="Times New Roman"/>
          <w:sz w:val="22"/>
          <w:szCs w:val="22"/>
        </w:rPr>
        <w:t xml:space="preserve">Elwell, J Sage, </w:t>
      </w:r>
      <w:r w:rsidRPr="002F695A">
        <w:rPr>
          <w:rFonts w:ascii="Times New Roman" w:hAnsi="Times New Roman" w:cs="Times New Roman"/>
          <w:i/>
          <w:sz w:val="22"/>
          <w:szCs w:val="22"/>
        </w:rPr>
        <w:t>The transmediated self: Life between the digital and the analog</w:t>
      </w:r>
      <w:r w:rsidRPr="002F695A">
        <w:rPr>
          <w:rFonts w:ascii="Times New Roman" w:hAnsi="Times New Roman" w:cs="Times New Roman"/>
          <w:sz w:val="22"/>
          <w:szCs w:val="22"/>
        </w:rPr>
        <w:t xml:space="preserve"> in Convergence 2014/2, 233-249.</w:t>
      </w:r>
    </w:p>
    <w:p w:rsidR="00216165" w:rsidRDefault="00216165" w:rsidP="002F695A">
      <w:pPr>
        <w:spacing w:line="240" w:lineRule="auto"/>
        <w:rPr>
          <w:rFonts w:ascii="Times New Roman" w:hAnsi="Times New Roman" w:cs="Times New Roman"/>
          <w:sz w:val="22"/>
          <w:szCs w:val="22"/>
        </w:rPr>
      </w:pPr>
    </w:p>
    <w:p w:rsidR="00B55731" w:rsidRDefault="00B55731">
      <w:pPr>
        <w:spacing w:line="240" w:lineRule="auto"/>
        <w:rPr>
          <w:rFonts w:ascii="PFL-Arial" w:hAnsi="PFL-Arial" w:cs="PFL-Arial"/>
          <w:sz w:val="24"/>
          <w:szCs w:val="24"/>
        </w:rPr>
      </w:pPr>
    </w:p>
    <w:p w:rsidR="00031055" w:rsidRDefault="002678F9">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BBN-KOM-291#1.145</w:t>
      </w:r>
      <w:r w:rsidR="00031055">
        <w:rPr>
          <w:rFonts w:ascii="PFL-Arial" w:hAnsi="PFL-Arial" w:cs="PFL-Arial"/>
          <w:b/>
          <w:szCs w:val="28"/>
        </w:rPr>
        <w:t xml:space="preserve"> </w:t>
      </w:r>
      <w:r>
        <w:rPr>
          <w:rFonts w:ascii="PFL-Arial" w:hAnsi="PFL-Arial" w:cs="PFL-Arial"/>
          <w:b/>
          <w:szCs w:val="28"/>
        </w:rPr>
        <w:t>Szilágyi-gál Mihály</w:t>
      </w:r>
      <w:r w:rsidR="00031055">
        <w:rPr>
          <w:rFonts w:ascii="PFL-Arial" w:hAnsi="PFL-Arial" w:cs="PFL-Arial"/>
          <w:b/>
          <w:szCs w:val="28"/>
        </w:rPr>
        <w:t xml:space="preserve">: </w:t>
      </w:r>
      <w:r>
        <w:rPr>
          <w:rFonts w:ascii="PFL-Arial" w:hAnsi="PFL-Arial" w:cs="PFL-Arial"/>
          <w:b/>
          <w:szCs w:val="28"/>
        </w:rPr>
        <w:t>Fake News</w:t>
      </w:r>
      <w:r w:rsidR="00031055">
        <w:rPr>
          <w:rFonts w:ascii="PFL-Arial" w:hAnsi="PFL-Arial" w:cs="PFL-Arial"/>
          <w:b/>
          <w:sz w:val="24"/>
          <w:szCs w:val="24"/>
        </w:rPr>
        <w:t xml:space="preserve"> </w:t>
      </w:r>
      <w:r w:rsidR="00031055">
        <w:rPr>
          <w:rFonts w:ascii="PFL-Arial" w:hAnsi="PFL-Arial" w:cs="PFL-Arial"/>
          <w:sz w:val="24"/>
          <w:szCs w:val="24"/>
        </w:rPr>
        <w:t>G,</w:t>
      </w:r>
      <w:r w:rsidR="00031055">
        <w:rPr>
          <w:rFonts w:ascii="PFL-Arial" w:hAnsi="PFL-Arial" w:cs="PFL-Arial"/>
          <w:b/>
          <w:sz w:val="24"/>
          <w:szCs w:val="24"/>
        </w:rPr>
        <w:t xml:space="preserve"> </w:t>
      </w:r>
      <w:r w:rsidR="00031055">
        <w:rPr>
          <w:rFonts w:ascii="PFL-Arial" w:hAnsi="PFL-Arial" w:cs="PFL-Arial"/>
          <w:sz w:val="24"/>
          <w:szCs w:val="24"/>
        </w:rPr>
        <w:t>2ó</w:t>
      </w:r>
    </w:p>
    <w:p w:rsidR="00031055" w:rsidRDefault="002678F9">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Időpont: csütörtök 17:45-19.15</w:t>
      </w:r>
      <w:r w:rsidR="00031055">
        <w:rPr>
          <w:rFonts w:ascii="PFL-Arial" w:hAnsi="PFL-Arial" w:cs="PFL-Arial"/>
          <w:sz w:val="24"/>
          <w:szCs w:val="24"/>
        </w:rPr>
        <w:t xml:space="preserve">  MUK  </w:t>
      </w:r>
      <w:r>
        <w:rPr>
          <w:rFonts w:ascii="PFL-Arial" w:hAnsi="PFL-Arial" w:cs="PFL-Arial"/>
          <w:sz w:val="24"/>
          <w:szCs w:val="24"/>
        </w:rPr>
        <w:t>251</w:t>
      </w:r>
      <w:r w:rsidR="00031055">
        <w:rPr>
          <w:rFonts w:ascii="PFL-Arial" w:hAnsi="PFL-Arial" w:cs="PFL-Arial"/>
          <w:sz w:val="24"/>
          <w:szCs w:val="24"/>
        </w:rPr>
        <w:t xml:space="preserve"> </w:t>
      </w:r>
    </w:p>
    <w:p w:rsidR="00AA14DA" w:rsidRDefault="00AA14D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p>
    <w:p w:rsidR="00031055" w:rsidRDefault="00031055">
      <w:pPr>
        <w:spacing w:line="240" w:lineRule="auto"/>
        <w:rPr>
          <w:rFonts w:ascii="PFL-Arial" w:hAnsi="PFL-Arial" w:cs="PFL-Arial"/>
          <w:sz w:val="24"/>
          <w:szCs w:val="24"/>
        </w:rPr>
      </w:pPr>
    </w:p>
    <w:p w:rsidR="00031055" w:rsidRPr="002678F9" w:rsidRDefault="002678F9" w:rsidP="002678F9">
      <w:pPr>
        <w:spacing w:line="240" w:lineRule="auto"/>
        <w:rPr>
          <w:rFonts w:ascii="Times New Roman" w:hAnsi="Times New Roman" w:cs="Times New Roman"/>
          <w:sz w:val="20"/>
          <w:szCs w:val="24"/>
        </w:rPr>
      </w:pPr>
      <w:r w:rsidRPr="002678F9">
        <w:rPr>
          <w:rFonts w:ascii="Times New Roman" w:hAnsi="Times New Roman" w:cs="Times New Roman"/>
          <w:sz w:val="22"/>
          <w:lang w:val="hu-HU"/>
        </w:rPr>
        <w:t>„</w:t>
      </w:r>
      <w:proofErr w:type="spellStart"/>
      <w:r w:rsidRPr="002678F9">
        <w:rPr>
          <w:rFonts w:ascii="Times New Roman" w:hAnsi="Times New Roman" w:cs="Times New Roman"/>
          <w:sz w:val="22"/>
          <w:lang w:val="hu-HU"/>
        </w:rPr>
        <w:t>Fake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news</w:t>
      </w:r>
      <w:proofErr w:type="spellEnd"/>
      <w:r w:rsidRPr="002678F9">
        <w:rPr>
          <w:rFonts w:ascii="Times New Roman" w:hAnsi="Times New Roman" w:cs="Times New Roman"/>
          <w:sz w:val="22"/>
          <w:lang w:val="hu-HU"/>
        </w:rPr>
        <w:t xml:space="preserve">” is </w:t>
      </w:r>
      <w:proofErr w:type="spellStart"/>
      <w:r w:rsidRPr="002678F9">
        <w:rPr>
          <w:rFonts w:ascii="Times New Roman" w:hAnsi="Times New Roman" w:cs="Times New Roman"/>
          <w:sz w:val="22"/>
          <w:lang w:val="hu-HU"/>
        </w:rPr>
        <w:t>one</w:t>
      </w:r>
      <w:proofErr w:type="spellEnd"/>
      <w:r w:rsidRPr="002678F9">
        <w:rPr>
          <w:rFonts w:ascii="Times New Roman" w:hAnsi="Times New Roman" w:cs="Times New Roman"/>
          <w:sz w:val="22"/>
          <w:lang w:val="hu-HU"/>
        </w:rPr>
        <w:t xml:space="preserve"> of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most </w:t>
      </w:r>
      <w:proofErr w:type="spellStart"/>
      <w:r w:rsidRPr="002678F9">
        <w:rPr>
          <w:rFonts w:ascii="Times New Roman" w:hAnsi="Times New Roman" w:cs="Times New Roman"/>
          <w:sz w:val="22"/>
          <w:lang w:val="hu-HU"/>
        </w:rPr>
        <w:t>serious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phenomena</w:t>
      </w:r>
      <w:proofErr w:type="spellEnd"/>
      <w:r w:rsidRPr="002678F9">
        <w:rPr>
          <w:rFonts w:ascii="Times New Roman" w:hAnsi="Times New Roman" w:cs="Times New Roman"/>
          <w:sz w:val="22"/>
          <w:lang w:val="hu-HU"/>
        </w:rPr>
        <w:t xml:space="preserve"> of </w:t>
      </w:r>
      <w:proofErr w:type="spellStart"/>
      <w:r w:rsidRPr="002678F9">
        <w:rPr>
          <w:rFonts w:ascii="Times New Roman" w:hAnsi="Times New Roman" w:cs="Times New Roman"/>
          <w:sz w:val="22"/>
          <w:lang w:val="hu-HU"/>
        </w:rPr>
        <w:t>public</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communication</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Although</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fake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news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have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always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existed</w:t>
      </w:r>
      <w:proofErr w:type="spellEnd"/>
      <w:r w:rsidRPr="002678F9">
        <w:rPr>
          <w:rFonts w:ascii="Times New Roman" w:hAnsi="Times New Roman" w:cs="Times New Roman"/>
          <w:sz w:val="22"/>
          <w:lang w:val="hu-HU"/>
        </w:rPr>
        <w:t xml:space="preserve">, in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age</w:t>
      </w:r>
      <w:proofErr w:type="spellEnd"/>
      <w:r w:rsidRPr="002678F9">
        <w:rPr>
          <w:rFonts w:ascii="Times New Roman" w:hAnsi="Times New Roman" w:cs="Times New Roman"/>
          <w:sz w:val="22"/>
          <w:lang w:val="hu-HU"/>
        </w:rPr>
        <w:t xml:space="preserve"> of online </w:t>
      </w:r>
      <w:proofErr w:type="spellStart"/>
      <w:r w:rsidRPr="002678F9">
        <w:rPr>
          <w:rFonts w:ascii="Times New Roman" w:hAnsi="Times New Roman" w:cs="Times New Roman"/>
          <w:sz w:val="22"/>
          <w:lang w:val="hu-HU"/>
        </w:rPr>
        <w:t>communication</w:t>
      </w:r>
      <w:proofErr w:type="spellEnd"/>
      <w:r w:rsidRPr="002678F9">
        <w:rPr>
          <w:rFonts w:ascii="Times New Roman" w:hAnsi="Times New Roman" w:cs="Times New Roman"/>
          <w:sz w:val="22"/>
          <w:lang w:val="hu-HU"/>
        </w:rPr>
        <w:t xml:space="preserve"> we </w:t>
      </w:r>
      <w:proofErr w:type="spellStart"/>
      <w:r w:rsidRPr="002678F9">
        <w:rPr>
          <w:rFonts w:ascii="Times New Roman" w:hAnsi="Times New Roman" w:cs="Times New Roman"/>
          <w:sz w:val="22"/>
          <w:lang w:val="hu-HU"/>
        </w:rPr>
        <w:t>have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new</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questions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on</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agenda. </w:t>
      </w:r>
      <w:proofErr w:type="spellStart"/>
      <w:r w:rsidRPr="002678F9">
        <w:rPr>
          <w:rFonts w:ascii="Times New Roman" w:hAnsi="Times New Roman" w:cs="Times New Roman"/>
          <w:sz w:val="22"/>
          <w:lang w:val="hu-HU"/>
        </w:rPr>
        <w:t>As</w:t>
      </w:r>
      <w:proofErr w:type="spellEnd"/>
      <w:r w:rsidRPr="002678F9">
        <w:rPr>
          <w:rFonts w:ascii="Times New Roman" w:hAnsi="Times New Roman" w:cs="Times New Roman"/>
          <w:sz w:val="22"/>
          <w:lang w:val="hu-HU"/>
        </w:rPr>
        <w:t xml:space="preserve"> a </w:t>
      </w:r>
      <w:proofErr w:type="spellStart"/>
      <w:r w:rsidRPr="002678F9">
        <w:rPr>
          <w:rFonts w:ascii="Times New Roman" w:hAnsi="Times New Roman" w:cs="Times New Roman"/>
          <w:sz w:val="22"/>
          <w:lang w:val="hu-HU"/>
        </w:rPr>
        <w:t>scientific</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issue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this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phenomenon</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raises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problem</w:t>
      </w:r>
      <w:proofErr w:type="spellEnd"/>
      <w:r w:rsidRPr="002678F9">
        <w:rPr>
          <w:rFonts w:ascii="Times New Roman" w:hAnsi="Times New Roman" w:cs="Times New Roman"/>
          <w:sz w:val="22"/>
          <w:lang w:val="hu-HU"/>
        </w:rPr>
        <w:t xml:space="preserve"> of </w:t>
      </w:r>
      <w:proofErr w:type="spellStart"/>
      <w:r w:rsidRPr="002678F9">
        <w:rPr>
          <w:rFonts w:ascii="Times New Roman" w:hAnsi="Times New Roman" w:cs="Times New Roman"/>
          <w:sz w:val="22"/>
          <w:lang w:val="hu-HU"/>
        </w:rPr>
        <w:t>credibility</w:t>
      </w:r>
      <w:proofErr w:type="spellEnd"/>
      <w:r w:rsidRPr="002678F9">
        <w:rPr>
          <w:rFonts w:ascii="Times New Roman" w:hAnsi="Times New Roman" w:cs="Times New Roman"/>
          <w:sz w:val="22"/>
          <w:lang w:val="hu-HU"/>
        </w:rPr>
        <w:t xml:space="preserve"> and </w:t>
      </w:r>
      <w:proofErr w:type="spellStart"/>
      <w:r w:rsidRPr="002678F9">
        <w:rPr>
          <w:rFonts w:ascii="Times New Roman" w:hAnsi="Times New Roman" w:cs="Times New Roman"/>
          <w:sz w:val="22"/>
          <w:lang w:val="hu-HU"/>
        </w:rPr>
        <w:t>reality</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scepticism</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certainty</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verification</w:t>
      </w:r>
      <w:proofErr w:type="spellEnd"/>
      <w:r w:rsidRPr="002678F9">
        <w:rPr>
          <w:rFonts w:ascii="Times New Roman" w:hAnsi="Times New Roman" w:cs="Times New Roman"/>
          <w:sz w:val="22"/>
          <w:lang w:val="hu-HU"/>
        </w:rPr>
        <w:t xml:space="preserve">, etc. </w:t>
      </w:r>
      <w:proofErr w:type="spellStart"/>
      <w:r w:rsidRPr="002678F9">
        <w:rPr>
          <w:rFonts w:ascii="Times New Roman" w:hAnsi="Times New Roman" w:cs="Times New Roman"/>
          <w:sz w:val="22"/>
          <w:lang w:val="hu-HU"/>
        </w:rPr>
        <w:t>As</w:t>
      </w:r>
      <w:proofErr w:type="spellEnd"/>
      <w:r w:rsidRPr="002678F9">
        <w:rPr>
          <w:rFonts w:ascii="Times New Roman" w:hAnsi="Times New Roman" w:cs="Times New Roman"/>
          <w:sz w:val="22"/>
          <w:lang w:val="hu-HU"/>
        </w:rPr>
        <w:t xml:space="preserve"> a </w:t>
      </w:r>
      <w:proofErr w:type="spellStart"/>
      <w:r w:rsidRPr="002678F9">
        <w:rPr>
          <w:rFonts w:ascii="Times New Roman" w:hAnsi="Times New Roman" w:cs="Times New Roman"/>
          <w:sz w:val="22"/>
          <w:lang w:val="hu-HU"/>
        </w:rPr>
        <w:t>matter</w:t>
      </w:r>
      <w:proofErr w:type="spellEnd"/>
      <w:r w:rsidRPr="002678F9">
        <w:rPr>
          <w:rFonts w:ascii="Times New Roman" w:hAnsi="Times New Roman" w:cs="Times New Roman"/>
          <w:sz w:val="22"/>
          <w:lang w:val="hu-HU"/>
        </w:rPr>
        <w:t xml:space="preserve"> of </w:t>
      </w:r>
      <w:proofErr w:type="spellStart"/>
      <w:r w:rsidRPr="002678F9">
        <w:rPr>
          <w:rFonts w:ascii="Times New Roman" w:hAnsi="Times New Roman" w:cs="Times New Roman"/>
          <w:sz w:val="22"/>
          <w:lang w:val="hu-HU"/>
        </w:rPr>
        <w:t>reading</w:t>
      </w:r>
      <w:proofErr w:type="spellEnd"/>
      <w:r w:rsidRPr="002678F9">
        <w:rPr>
          <w:rFonts w:ascii="Times New Roman" w:hAnsi="Times New Roman" w:cs="Times New Roman"/>
          <w:sz w:val="22"/>
          <w:lang w:val="hu-HU"/>
        </w:rPr>
        <w:t xml:space="preserve"> and </w:t>
      </w:r>
      <w:proofErr w:type="spellStart"/>
      <w:r w:rsidRPr="002678F9">
        <w:rPr>
          <w:rFonts w:ascii="Times New Roman" w:hAnsi="Times New Roman" w:cs="Times New Roman"/>
          <w:sz w:val="22"/>
          <w:lang w:val="hu-HU"/>
        </w:rPr>
        <w:t>producing</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media</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task</w:t>
      </w:r>
      <w:proofErr w:type="spellEnd"/>
      <w:r w:rsidRPr="002678F9">
        <w:rPr>
          <w:rFonts w:ascii="Times New Roman" w:hAnsi="Times New Roman" w:cs="Times New Roman"/>
          <w:sz w:val="22"/>
          <w:lang w:val="hu-HU"/>
        </w:rPr>
        <w:t xml:space="preserve"> is </w:t>
      </w:r>
      <w:proofErr w:type="spellStart"/>
      <w:r w:rsidRPr="002678F9">
        <w:rPr>
          <w:rFonts w:ascii="Times New Roman" w:hAnsi="Times New Roman" w:cs="Times New Roman"/>
          <w:sz w:val="22"/>
          <w:lang w:val="hu-HU"/>
        </w:rPr>
        <w:t>to</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identify</w:t>
      </w:r>
      <w:proofErr w:type="spellEnd"/>
      <w:r w:rsidRPr="002678F9">
        <w:rPr>
          <w:rFonts w:ascii="Times New Roman" w:hAnsi="Times New Roman" w:cs="Times New Roman"/>
          <w:sz w:val="22"/>
          <w:lang w:val="hu-HU"/>
        </w:rPr>
        <w:t xml:space="preserve"> and </w:t>
      </w:r>
      <w:proofErr w:type="spellStart"/>
      <w:r w:rsidRPr="002678F9">
        <w:rPr>
          <w:rFonts w:ascii="Times New Roman" w:hAnsi="Times New Roman" w:cs="Times New Roman"/>
          <w:sz w:val="22"/>
          <w:lang w:val="hu-HU"/>
        </w:rPr>
        <w:t>possibly</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to</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eliminate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fake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news</w:t>
      </w:r>
      <w:proofErr w:type="spellEnd"/>
      <w:r w:rsidRPr="002678F9">
        <w:rPr>
          <w:rFonts w:ascii="Times New Roman" w:hAnsi="Times New Roman" w:cs="Times New Roman"/>
          <w:sz w:val="22"/>
          <w:lang w:val="hu-HU"/>
        </w:rPr>
        <w:t xml:space="preserve">. The </w:t>
      </w:r>
      <w:proofErr w:type="spellStart"/>
      <w:r w:rsidRPr="002678F9">
        <w:rPr>
          <w:rFonts w:ascii="Times New Roman" w:hAnsi="Times New Roman" w:cs="Times New Roman"/>
          <w:sz w:val="22"/>
          <w:lang w:val="hu-HU"/>
        </w:rPr>
        <w:t>readings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listed</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below</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highlight</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various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aspects</w:t>
      </w:r>
      <w:proofErr w:type="spellEnd"/>
      <w:r w:rsidRPr="002678F9">
        <w:rPr>
          <w:rFonts w:ascii="Times New Roman" w:hAnsi="Times New Roman" w:cs="Times New Roman"/>
          <w:sz w:val="22"/>
          <w:lang w:val="hu-HU"/>
        </w:rPr>
        <w:t xml:space="preserve"> of </w:t>
      </w:r>
      <w:proofErr w:type="spellStart"/>
      <w:r w:rsidRPr="002678F9">
        <w:rPr>
          <w:rFonts w:ascii="Times New Roman" w:hAnsi="Times New Roman" w:cs="Times New Roman"/>
          <w:sz w:val="22"/>
          <w:lang w:val="hu-HU"/>
        </w:rPr>
        <w:t>the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fake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news</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phenomenon</w:t>
      </w:r>
      <w:proofErr w:type="spellEnd"/>
      <w:r w:rsidRPr="002678F9">
        <w:rPr>
          <w:rFonts w:ascii="Times New Roman" w:hAnsi="Times New Roman" w:cs="Times New Roman"/>
          <w:sz w:val="22"/>
          <w:lang w:val="hu-HU"/>
        </w:rPr>
        <w:t>.</w:t>
      </w:r>
    </w:p>
    <w:p w:rsidR="002678F9" w:rsidRPr="002678F9" w:rsidRDefault="002678F9" w:rsidP="002678F9">
      <w:pPr>
        <w:spacing w:line="240" w:lineRule="auto"/>
        <w:rPr>
          <w:rFonts w:ascii="Times New Roman" w:hAnsi="Times New Roman" w:cs="Times New Roman"/>
          <w:color w:val="0000FF"/>
          <w:sz w:val="22"/>
          <w:u w:val="single"/>
        </w:rPr>
      </w:pPr>
      <w:r w:rsidRPr="002678F9">
        <w:rPr>
          <w:rFonts w:ascii="Times New Roman" w:hAnsi="Times New Roman" w:cs="Times New Roman"/>
          <w:sz w:val="22"/>
        </w:rPr>
        <w:t xml:space="preserve">Criteria for obtaining a final grade are the following: 1. in-class test (50% of the final grade), 2. participation of the student on an in-class debate between two or more students about a freely chosen topic regarding the fake news phenomenon and discussing the scholarly existing pro and contra arguments or alternatively, the presentation of a case study about fake news (50% of the final grade). To be eligible for a final grade you must both write the test and hold a class presentation or participate in a debate. The readings are available on a personal website and will be shared in due time. The weekly course attendance is mandatory. My contact address: </w:t>
      </w:r>
      <w:r w:rsidRPr="002678F9">
        <w:rPr>
          <w:rFonts w:ascii="Times New Roman" w:hAnsi="Times New Roman" w:cs="Times New Roman"/>
          <w:color w:val="0000FF"/>
          <w:sz w:val="22"/>
          <w:u w:val="single"/>
        </w:rPr>
        <w:fldChar w:fldCharType="begin"/>
      </w:r>
      <w:r w:rsidRPr="002678F9">
        <w:rPr>
          <w:rFonts w:ascii="Times New Roman" w:hAnsi="Times New Roman" w:cs="Times New Roman"/>
          <w:color w:val="0000FF"/>
          <w:sz w:val="22"/>
          <w:u w:val="single"/>
        </w:rPr>
        <w:instrText xml:space="preserve">HYPERLINK "mailto:szilagyi-gal.mihaly@btk.elte.hu" </w:instrText>
      </w:r>
      <w:r w:rsidRPr="002678F9">
        <w:rPr>
          <w:rFonts w:ascii="Times New Roman" w:hAnsi="Times New Roman" w:cs="Times New Roman"/>
          <w:color w:val="0000FF"/>
          <w:sz w:val="22"/>
          <w:u w:val="single"/>
        </w:rPr>
        <w:fldChar w:fldCharType="separate"/>
      </w:r>
      <w:r w:rsidRPr="002678F9">
        <w:rPr>
          <w:rStyle w:val="Internetlink"/>
          <w:rFonts w:ascii="Times New Roman" w:eastAsiaTheme="minorEastAsia" w:hAnsi="Times New Roman"/>
          <w:sz w:val="22"/>
        </w:rPr>
        <w:t>szilagyi-gal.mihaly@btk.elte.hu</w:t>
      </w:r>
      <w:r w:rsidRPr="002678F9">
        <w:rPr>
          <w:rFonts w:ascii="Times New Roman" w:hAnsi="Times New Roman" w:cs="Times New Roman"/>
          <w:color w:val="0000FF"/>
          <w:sz w:val="22"/>
          <w:u w:val="single"/>
        </w:rPr>
        <w:fldChar w:fldCharType="end"/>
      </w:r>
    </w:p>
    <w:p w:rsidR="002678F9" w:rsidRPr="002678F9" w:rsidRDefault="002678F9" w:rsidP="002678F9">
      <w:pPr>
        <w:spacing w:line="240" w:lineRule="auto"/>
        <w:rPr>
          <w:rFonts w:ascii="Times New Roman" w:hAnsi="Times New Roman" w:cs="Times New Roman"/>
          <w:sz w:val="22"/>
          <w:lang w:val="hu-HU"/>
        </w:rPr>
      </w:pPr>
      <w:r w:rsidRPr="002678F9">
        <w:rPr>
          <w:rFonts w:ascii="Times New Roman" w:hAnsi="Times New Roman" w:cs="Times New Roman"/>
          <w:color w:val="262B33"/>
          <w:sz w:val="22"/>
          <w:shd w:val="clear" w:color="auto" w:fill="FFFFFF"/>
          <w:lang w:val="hu-HU"/>
        </w:rPr>
        <w:t>https://www.distilnetworks.com/glossary/term/social-media-bots/</w:t>
      </w:r>
    </w:p>
    <w:p w:rsidR="002678F9" w:rsidRPr="002678F9" w:rsidRDefault="002678F9" w:rsidP="002678F9">
      <w:pPr>
        <w:spacing w:line="240" w:lineRule="auto"/>
        <w:rPr>
          <w:rFonts w:ascii="Times New Roman" w:hAnsi="Times New Roman" w:cs="Times New Roman"/>
          <w:sz w:val="22"/>
          <w:lang w:val="hu-HU"/>
        </w:rPr>
      </w:pPr>
    </w:p>
    <w:p w:rsidR="002678F9" w:rsidRPr="002678F9" w:rsidRDefault="002678F9" w:rsidP="002678F9">
      <w:pPr>
        <w:spacing w:line="240" w:lineRule="auto"/>
        <w:rPr>
          <w:rFonts w:ascii="Times New Roman" w:hAnsi="Times New Roman" w:cs="Times New Roman"/>
          <w:sz w:val="22"/>
          <w:lang w:val="hu-HU"/>
        </w:rPr>
      </w:pPr>
      <w:proofErr w:type="spellStart"/>
      <w:r w:rsidRPr="002678F9">
        <w:rPr>
          <w:rFonts w:ascii="Times New Roman" w:hAnsi="Times New Roman" w:cs="Times New Roman"/>
          <w:sz w:val="22"/>
          <w:lang w:val="hu-HU"/>
        </w:rPr>
        <w:t>Eirikur</w:t>
      </w:r>
      <w:proofErr w:type="spellEnd"/>
      <w:r w:rsidRPr="002678F9">
        <w:rPr>
          <w:rFonts w:ascii="Times New Roman" w:hAnsi="Times New Roman" w:cs="Times New Roman"/>
          <w:sz w:val="22"/>
          <w:lang w:val="hu-HU"/>
        </w:rPr>
        <w:t xml:space="preserve"> Bergmann: </w:t>
      </w:r>
      <w:proofErr w:type="spellStart"/>
      <w:r w:rsidRPr="002678F9">
        <w:rPr>
          <w:rFonts w:ascii="Times New Roman" w:hAnsi="Times New Roman" w:cs="Times New Roman"/>
          <w:i/>
          <w:sz w:val="22"/>
          <w:lang w:val="hu-HU"/>
        </w:rPr>
        <w:t>Conspiracy</w:t>
      </w:r>
      <w:proofErr w:type="spellEnd"/>
      <w:r w:rsidRPr="002678F9">
        <w:rPr>
          <w:rFonts w:ascii="Times New Roman" w:hAnsi="Times New Roman" w:cs="Times New Roman"/>
          <w:i/>
          <w:sz w:val="22"/>
          <w:lang w:val="hu-HU"/>
        </w:rPr>
        <w:t xml:space="preserve"> &amp; </w:t>
      </w:r>
      <w:proofErr w:type="spellStart"/>
      <w:r w:rsidRPr="002678F9">
        <w:rPr>
          <w:rFonts w:ascii="Times New Roman" w:hAnsi="Times New Roman" w:cs="Times New Roman"/>
          <w:i/>
          <w:sz w:val="22"/>
          <w:lang w:val="hu-HU"/>
        </w:rPr>
        <w:t>populism</w:t>
      </w:r>
      <w:proofErr w:type="spellEnd"/>
      <w:r w:rsidRPr="002678F9">
        <w:rPr>
          <w:rFonts w:ascii="Times New Roman" w:hAnsi="Times New Roman" w:cs="Times New Roman"/>
          <w:i/>
          <w:sz w:val="22"/>
          <w:lang w:val="hu-HU"/>
        </w:rPr>
        <w:t xml:space="preserve">: </w:t>
      </w:r>
      <w:proofErr w:type="spellStart"/>
      <w:r w:rsidRPr="002678F9">
        <w:rPr>
          <w:rFonts w:ascii="Times New Roman" w:hAnsi="Times New Roman" w:cs="Times New Roman"/>
          <w:i/>
          <w:sz w:val="22"/>
          <w:lang w:val="hu-HU"/>
        </w:rPr>
        <w:t>the</w:t>
      </w:r>
      <w:proofErr w:type="spellEnd"/>
      <w:r w:rsidRPr="002678F9">
        <w:rPr>
          <w:rFonts w:ascii="Times New Roman" w:hAnsi="Times New Roman" w:cs="Times New Roman"/>
          <w:i/>
          <w:sz w:val="22"/>
          <w:lang w:val="hu-HU"/>
        </w:rPr>
        <w:t xml:space="preserve"> </w:t>
      </w:r>
      <w:proofErr w:type="spellStart"/>
      <w:r w:rsidRPr="002678F9">
        <w:rPr>
          <w:rFonts w:ascii="Times New Roman" w:hAnsi="Times New Roman" w:cs="Times New Roman"/>
          <w:i/>
          <w:sz w:val="22"/>
          <w:lang w:val="hu-HU"/>
        </w:rPr>
        <w:t>politics</w:t>
      </w:r>
      <w:proofErr w:type="spellEnd"/>
      <w:r w:rsidRPr="002678F9">
        <w:rPr>
          <w:rFonts w:ascii="Times New Roman" w:hAnsi="Times New Roman" w:cs="Times New Roman"/>
          <w:i/>
          <w:sz w:val="22"/>
          <w:lang w:val="hu-HU"/>
        </w:rPr>
        <w:t xml:space="preserve"> of </w:t>
      </w:r>
      <w:proofErr w:type="spellStart"/>
      <w:r w:rsidRPr="002678F9">
        <w:rPr>
          <w:rFonts w:ascii="Times New Roman" w:hAnsi="Times New Roman" w:cs="Times New Roman"/>
          <w:i/>
          <w:sz w:val="22"/>
          <w:lang w:val="hu-HU"/>
        </w:rPr>
        <w:t>misinformation</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Palgrave</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Macmillan</w:t>
      </w:r>
      <w:proofErr w:type="spellEnd"/>
      <w:r w:rsidRPr="002678F9">
        <w:rPr>
          <w:rFonts w:ascii="Times New Roman" w:hAnsi="Times New Roman" w:cs="Times New Roman"/>
          <w:sz w:val="22"/>
          <w:lang w:val="hu-HU"/>
        </w:rPr>
        <w:t>, 2018. 1-19, 47-71, 99-110, 151-175</w:t>
      </w:r>
    </w:p>
    <w:p w:rsidR="002678F9" w:rsidRPr="002678F9" w:rsidRDefault="002678F9" w:rsidP="002678F9">
      <w:pPr>
        <w:spacing w:line="240" w:lineRule="auto"/>
        <w:rPr>
          <w:rFonts w:ascii="Times New Roman" w:hAnsi="Times New Roman" w:cs="Times New Roman"/>
          <w:sz w:val="22"/>
          <w:lang w:val="hu-HU"/>
        </w:rPr>
      </w:pPr>
    </w:p>
    <w:p w:rsidR="002678F9" w:rsidRPr="002678F9" w:rsidRDefault="002678F9" w:rsidP="002678F9">
      <w:pPr>
        <w:spacing w:line="240" w:lineRule="auto"/>
        <w:rPr>
          <w:rFonts w:ascii="Times New Roman" w:hAnsi="Times New Roman" w:cs="Times New Roman"/>
          <w:sz w:val="22"/>
          <w:lang w:val="hu-HU"/>
        </w:rPr>
      </w:pPr>
      <w:r w:rsidRPr="002678F9">
        <w:rPr>
          <w:rFonts w:ascii="Times New Roman" w:hAnsi="Times New Roman" w:cs="Times New Roman"/>
          <w:sz w:val="22"/>
          <w:lang w:val="hu-HU"/>
        </w:rPr>
        <w:lastRenderedPageBreak/>
        <w:t xml:space="preserve">James </w:t>
      </w:r>
      <w:proofErr w:type="spellStart"/>
      <w:r w:rsidRPr="002678F9">
        <w:rPr>
          <w:rFonts w:ascii="Times New Roman" w:hAnsi="Times New Roman" w:cs="Times New Roman"/>
          <w:sz w:val="22"/>
          <w:lang w:val="hu-HU"/>
        </w:rPr>
        <w:t>Carson</w:t>
      </w:r>
      <w:proofErr w:type="spellEnd"/>
      <w:r w:rsidRPr="002678F9">
        <w:rPr>
          <w:rFonts w:ascii="Times New Roman" w:hAnsi="Times New Roman" w:cs="Times New Roman"/>
          <w:sz w:val="22"/>
          <w:lang w:val="hu-HU"/>
        </w:rPr>
        <w:t>: „</w:t>
      </w:r>
      <w:proofErr w:type="spellStart"/>
      <w:r w:rsidRPr="002678F9">
        <w:rPr>
          <w:rFonts w:ascii="Times New Roman" w:hAnsi="Times New Roman" w:cs="Times New Roman"/>
          <w:sz w:val="22"/>
          <w:lang w:val="hu-HU"/>
        </w:rPr>
        <w:t>Fake</w:t>
      </w:r>
      <w:proofErr w:type="spellEnd"/>
      <w:r w:rsidRPr="002678F9">
        <w:rPr>
          <w:rFonts w:ascii="Times New Roman" w:hAnsi="Times New Roman" w:cs="Times New Roman"/>
          <w:sz w:val="22"/>
          <w:lang w:val="hu-HU"/>
        </w:rPr>
        <w:t xml:space="preserve"> news: </w:t>
      </w:r>
      <w:proofErr w:type="spellStart"/>
      <w:r w:rsidRPr="002678F9">
        <w:rPr>
          <w:rFonts w:ascii="Times New Roman" w:hAnsi="Times New Roman" w:cs="Times New Roman"/>
          <w:sz w:val="22"/>
          <w:lang w:val="hu-HU"/>
        </w:rPr>
        <w:t>What</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exactly</w:t>
      </w:r>
      <w:proofErr w:type="spellEnd"/>
      <w:r w:rsidRPr="002678F9">
        <w:rPr>
          <w:rFonts w:ascii="Times New Roman" w:hAnsi="Times New Roman" w:cs="Times New Roman"/>
          <w:sz w:val="22"/>
          <w:lang w:val="hu-HU"/>
        </w:rPr>
        <w:t xml:space="preserve"> is it – and </w:t>
      </w:r>
      <w:proofErr w:type="spellStart"/>
      <w:r w:rsidRPr="002678F9">
        <w:rPr>
          <w:rFonts w:ascii="Times New Roman" w:hAnsi="Times New Roman" w:cs="Times New Roman"/>
          <w:sz w:val="22"/>
          <w:lang w:val="hu-HU"/>
        </w:rPr>
        <w:t>how</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can</w:t>
      </w:r>
      <w:proofErr w:type="spellEnd"/>
      <w:r w:rsidRPr="002678F9">
        <w:rPr>
          <w:rFonts w:ascii="Times New Roman" w:hAnsi="Times New Roman" w:cs="Times New Roman"/>
          <w:sz w:val="22"/>
          <w:lang w:val="hu-HU"/>
        </w:rPr>
        <w:t xml:space="preserve"> </w:t>
      </w:r>
      <w:proofErr w:type="spellStart"/>
      <w:r w:rsidRPr="002678F9">
        <w:rPr>
          <w:rFonts w:ascii="Times New Roman" w:hAnsi="Times New Roman" w:cs="Times New Roman"/>
          <w:sz w:val="22"/>
          <w:lang w:val="hu-HU"/>
        </w:rPr>
        <w:t>you</w:t>
      </w:r>
      <w:proofErr w:type="spellEnd"/>
      <w:r w:rsidRPr="002678F9">
        <w:rPr>
          <w:rFonts w:ascii="Times New Roman" w:hAnsi="Times New Roman" w:cs="Times New Roman"/>
          <w:sz w:val="22"/>
          <w:lang w:val="hu-HU"/>
        </w:rPr>
        <w:t xml:space="preserve"> spot it?” in </w:t>
      </w:r>
      <w:r w:rsidRPr="002678F9">
        <w:rPr>
          <w:rFonts w:ascii="Times New Roman" w:hAnsi="Times New Roman" w:cs="Times New Roman"/>
          <w:i/>
          <w:sz w:val="22"/>
          <w:lang w:val="hu-HU"/>
        </w:rPr>
        <w:t>The Telegraph</w:t>
      </w:r>
      <w:r w:rsidRPr="002678F9">
        <w:rPr>
          <w:rFonts w:ascii="Times New Roman" w:hAnsi="Times New Roman" w:cs="Times New Roman"/>
          <w:sz w:val="22"/>
          <w:lang w:val="hu-HU"/>
        </w:rPr>
        <w:t xml:space="preserve">. 18 </w:t>
      </w:r>
      <w:proofErr w:type="spellStart"/>
      <w:r w:rsidRPr="002678F9">
        <w:rPr>
          <w:rFonts w:ascii="Times New Roman" w:hAnsi="Times New Roman" w:cs="Times New Roman"/>
          <w:sz w:val="22"/>
          <w:lang w:val="hu-HU"/>
        </w:rPr>
        <w:t>February</w:t>
      </w:r>
      <w:proofErr w:type="spellEnd"/>
      <w:r w:rsidRPr="002678F9">
        <w:rPr>
          <w:rFonts w:ascii="Times New Roman" w:hAnsi="Times New Roman" w:cs="Times New Roman"/>
          <w:sz w:val="22"/>
          <w:lang w:val="hu-HU"/>
        </w:rPr>
        <w:t xml:space="preserve"> 2019</w:t>
      </w:r>
    </w:p>
    <w:p w:rsidR="002678F9" w:rsidRPr="002678F9" w:rsidRDefault="002678F9" w:rsidP="002678F9">
      <w:pPr>
        <w:spacing w:before="100" w:after="100" w:line="240" w:lineRule="auto"/>
        <w:rPr>
          <w:rFonts w:ascii="Times New Roman" w:hAnsi="Times New Roman" w:cs="Times New Roman"/>
          <w:color w:val="262B33"/>
          <w:sz w:val="22"/>
          <w:lang w:val="hu-HU" w:eastAsia="hu-HU"/>
        </w:rPr>
      </w:pPr>
      <w:r w:rsidRPr="002678F9">
        <w:rPr>
          <w:rFonts w:ascii="Times New Roman" w:hAnsi="Times New Roman" w:cs="Times New Roman"/>
          <w:color w:val="262B33"/>
          <w:sz w:val="22"/>
          <w:lang w:val="hu-HU" w:eastAsia="hu-HU"/>
        </w:rPr>
        <w:t>https://www.telegraph.co.uk/technology/0/fake-news-exactly-has-really-had-influence/</w:t>
      </w:r>
      <w:proofErr w:type="gramStart"/>
      <w:r w:rsidRPr="002678F9">
        <w:rPr>
          <w:rFonts w:ascii="Times New Roman" w:hAnsi="Times New Roman" w:cs="Times New Roman"/>
          <w:color w:val="262B33"/>
          <w:sz w:val="22"/>
          <w:lang w:val="hu-HU" w:eastAsia="hu-HU"/>
        </w:rPr>
        <w:t>?WT.mc_id</w:t>
      </w:r>
      <w:proofErr w:type="gramEnd"/>
      <w:r w:rsidRPr="002678F9">
        <w:rPr>
          <w:rFonts w:ascii="Times New Roman" w:hAnsi="Times New Roman" w:cs="Times New Roman"/>
          <w:color w:val="262B33"/>
          <w:sz w:val="22"/>
          <w:lang w:val="hu-HU" w:eastAsia="hu-HU"/>
        </w:rPr>
        <w:t>=tmg_share_em</w:t>
      </w:r>
    </w:p>
    <w:p w:rsidR="002678F9" w:rsidRPr="002678F9" w:rsidRDefault="002678F9" w:rsidP="002678F9">
      <w:pPr>
        <w:spacing w:line="240" w:lineRule="auto"/>
        <w:rPr>
          <w:rFonts w:ascii="Times New Roman" w:hAnsi="Times New Roman" w:cs="Times New Roman"/>
          <w:sz w:val="22"/>
          <w:lang w:val="hu-HU" w:eastAsia="hu-HU"/>
        </w:rPr>
      </w:pPr>
    </w:p>
    <w:p w:rsidR="002678F9" w:rsidRPr="002678F9" w:rsidRDefault="002678F9" w:rsidP="002678F9">
      <w:pPr>
        <w:spacing w:line="240" w:lineRule="auto"/>
        <w:rPr>
          <w:rFonts w:ascii="Times New Roman" w:hAnsi="Times New Roman" w:cs="Times New Roman"/>
          <w:sz w:val="22"/>
          <w:lang w:val="hu-HU" w:eastAsia="hu-HU"/>
        </w:rPr>
      </w:pPr>
      <w:proofErr w:type="spellStart"/>
      <w:r w:rsidRPr="002678F9">
        <w:rPr>
          <w:rFonts w:ascii="Times New Roman" w:hAnsi="Times New Roman" w:cs="Times New Roman"/>
          <w:sz w:val="22"/>
          <w:lang w:val="hu-HU" w:eastAsia="hu-HU"/>
        </w:rPr>
        <w:t>Diane</w:t>
      </w:r>
      <w:proofErr w:type="spellEnd"/>
      <w:r w:rsidRPr="002678F9">
        <w:rPr>
          <w:rFonts w:ascii="Times New Roman" w:hAnsi="Times New Roman" w:cs="Times New Roman"/>
          <w:sz w:val="22"/>
          <w:lang w:val="hu-HU" w:eastAsia="hu-HU"/>
        </w:rPr>
        <w:t xml:space="preserve"> </w:t>
      </w:r>
      <w:proofErr w:type="spellStart"/>
      <w:r w:rsidRPr="002678F9">
        <w:rPr>
          <w:rFonts w:ascii="Times New Roman" w:hAnsi="Times New Roman" w:cs="Times New Roman"/>
          <w:sz w:val="22"/>
          <w:lang w:val="hu-HU" w:eastAsia="hu-HU"/>
        </w:rPr>
        <w:t>Dakers</w:t>
      </w:r>
      <w:proofErr w:type="spellEnd"/>
      <w:r w:rsidRPr="002678F9">
        <w:rPr>
          <w:rFonts w:ascii="Times New Roman" w:hAnsi="Times New Roman" w:cs="Times New Roman"/>
          <w:sz w:val="22"/>
          <w:lang w:val="hu-HU" w:eastAsia="hu-HU"/>
        </w:rPr>
        <w:t xml:space="preserve">: </w:t>
      </w:r>
      <w:proofErr w:type="spellStart"/>
      <w:r w:rsidRPr="002678F9">
        <w:rPr>
          <w:rFonts w:ascii="Times New Roman" w:hAnsi="Times New Roman" w:cs="Times New Roman"/>
          <w:i/>
          <w:sz w:val="22"/>
          <w:lang w:val="hu-HU" w:eastAsia="hu-HU"/>
        </w:rPr>
        <w:t>Information</w:t>
      </w:r>
      <w:proofErr w:type="spellEnd"/>
      <w:r w:rsidRPr="002678F9">
        <w:rPr>
          <w:rFonts w:ascii="Times New Roman" w:hAnsi="Times New Roman" w:cs="Times New Roman"/>
          <w:i/>
          <w:sz w:val="22"/>
          <w:lang w:val="hu-HU" w:eastAsia="hu-HU"/>
        </w:rPr>
        <w:t xml:space="preserve"> </w:t>
      </w:r>
      <w:proofErr w:type="spellStart"/>
      <w:r w:rsidRPr="002678F9">
        <w:rPr>
          <w:rFonts w:ascii="Times New Roman" w:hAnsi="Times New Roman" w:cs="Times New Roman"/>
          <w:i/>
          <w:sz w:val="22"/>
          <w:lang w:val="hu-HU" w:eastAsia="hu-HU"/>
        </w:rPr>
        <w:t>literacy</w:t>
      </w:r>
      <w:proofErr w:type="spellEnd"/>
      <w:r w:rsidRPr="002678F9">
        <w:rPr>
          <w:rFonts w:ascii="Times New Roman" w:hAnsi="Times New Roman" w:cs="Times New Roman"/>
          <w:i/>
          <w:sz w:val="22"/>
          <w:lang w:val="hu-HU" w:eastAsia="hu-HU"/>
        </w:rPr>
        <w:t xml:space="preserve"> and </w:t>
      </w:r>
      <w:proofErr w:type="spellStart"/>
      <w:r w:rsidRPr="002678F9">
        <w:rPr>
          <w:rFonts w:ascii="Times New Roman" w:hAnsi="Times New Roman" w:cs="Times New Roman"/>
          <w:i/>
          <w:sz w:val="22"/>
          <w:lang w:val="hu-HU" w:eastAsia="hu-HU"/>
        </w:rPr>
        <w:t>fake</w:t>
      </w:r>
      <w:proofErr w:type="spellEnd"/>
      <w:r w:rsidRPr="002678F9">
        <w:rPr>
          <w:rFonts w:ascii="Times New Roman" w:hAnsi="Times New Roman" w:cs="Times New Roman"/>
          <w:i/>
          <w:sz w:val="22"/>
          <w:lang w:val="hu-HU" w:eastAsia="hu-HU"/>
        </w:rPr>
        <w:t xml:space="preserve"> </w:t>
      </w:r>
      <w:proofErr w:type="spellStart"/>
      <w:r w:rsidRPr="002678F9">
        <w:rPr>
          <w:rFonts w:ascii="Times New Roman" w:hAnsi="Times New Roman" w:cs="Times New Roman"/>
          <w:i/>
          <w:sz w:val="22"/>
          <w:lang w:val="hu-HU" w:eastAsia="hu-HU"/>
        </w:rPr>
        <w:t>news</w:t>
      </w:r>
      <w:proofErr w:type="spellEnd"/>
      <w:r w:rsidRPr="002678F9">
        <w:rPr>
          <w:rFonts w:ascii="Times New Roman" w:hAnsi="Times New Roman" w:cs="Times New Roman"/>
          <w:sz w:val="22"/>
          <w:lang w:val="hu-HU" w:eastAsia="hu-HU"/>
        </w:rPr>
        <w:t xml:space="preserve">. </w:t>
      </w:r>
      <w:r w:rsidRPr="002678F9">
        <w:rPr>
          <w:rFonts w:ascii="Times New Roman" w:hAnsi="Times New Roman" w:cs="Times New Roman"/>
          <w:sz w:val="22"/>
        </w:rPr>
        <w:t>New York: Crabtree Publishing, 2018</w:t>
      </w:r>
    </w:p>
    <w:p w:rsidR="002678F9" w:rsidRPr="002678F9" w:rsidRDefault="002678F9" w:rsidP="002678F9">
      <w:pPr>
        <w:spacing w:line="240" w:lineRule="auto"/>
        <w:rPr>
          <w:rFonts w:ascii="Times New Roman" w:hAnsi="Times New Roman" w:cs="Times New Roman"/>
          <w:sz w:val="22"/>
          <w:lang w:val="hu-HU" w:eastAsia="hu-HU"/>
        </w:rPr>
      </w:pPr>
    </w:p>
    <w:p w:rsidR="002678F9" w:rsidRPr="002678F9" w:rsidRDefault="002678F9" w:rsidP="002678F9">
      <w:pPr>
        <w:spacing w:line="240" w:lineRule="auto"/>
        <w:rPr>
          <w:rFonts w:ascii="Times New Roman" w:hAnsi="Times New Roman" w:cs="Times New Roman"/>
          <w:sz w:val="22"/>
          <w:lang w:eastAsia="hu-HU"/>
        </w:rPr>
      </w:pPr>
      <w:r w:rsidRPr="002678F9">
        <w:rPr>
          <w:rFonts w:ascii="Times New Roman" w:hAnsi="Times New Roman" w:cs="Times New Roman"/>
          <w:sz w:val="22"/>
          <w:lang w:val="hu-HU" w:eastAsia="hu-HU"/>
        </w:rPr>
        <w:t xml:space="preserve">W. James Potter: </w:t>
      </w:r>
      <w:r w:rsidRPr="002678F9">
        <w:rPr>
          <w:rFonts w:ascii="Times New Roman" w:hAnsi="Times New Roman" w:cs="Times New Roman"/>
          <w:i/>
          <w:sz w:val="22"/>
          <w:lang w:eastAsia="hu-HU"/>
        </w:rPr>
        <w:t>Media Literacy</w:t>
      </w:r>
      <w:r w:rsidRPr="002678F9">
        <w:rPr>
          <w:rFonts w:ascii="Times New Roman" w:hAnsi="Times New Roman" w:cs="Times New Roman"/>
          <w:sz w:val="22"/>
          <w:lang w:eastAsia="hu-HU"/>
        </w:rPr>
        <w:t>. London: SAGE Publications, 2012. 311-325, 333-347</w:t>
      </w:r>
    </w:p>
    <w:p w:rsidR="002678F9" w:rsidRPr="002678F9" w:rsidRDefault="002678F9" w:rsidP="002678F9">
      <w:pPr>
        <w:spacing w:line="240" w:lineRule="auto"/>
        <w:rPr>
          <w:rFonts w:ascii="Times New Roman" w:hAnsi="Times New Roman" w:cs="Times New Roman"/>
          <w:sz w:val="22"/>
          <w:lang w:eastAsia="hu-HU"/>
        </w:rPr>
      </w:pPr>
    </w:p>
    <w:p w:rsidR="002678F9" w:rsidRPr="002678F9" w:rsidRDefault="002678F9" w:rsidP="002678F9">
      <w:pPr>
        <w:spacing w:line="240" w:lineRule="auto"/>
        <w:rPr>
          <w:rFonts w:ascii="Times New Roman" w:hAnsi="Times New Roman" w:cs="Times New Roman"/>
          <w:sz w:val="22"/>
          <w:lang w:eastAsia="hu-HU"/>
        </w:rPr>
      </w:pPr>
      <w:r w:rsidRPr="002678F9">
        <w:rPr>
          <w:rFonts w:ascii="Times New Roman" w:hAnsi="Times New Roman" w:cs="Times New Roman"/>
          <w:sz w:val="22"/>
          <w:lang w:eastAsia="hu-HU"/>
        </w:rPr>
        <w:t xml:space="preserve">“Knowing in Everyday Life” 4-9, “Knowing in Science” 9-15, “What is Truth?” 59-69, in: Moritz Schlick: </w:t>
      </w:r>
      <w:r w:rsidRPr="002678F9">
        <w:rPr>
          <w:rFonts w:ascii="Times New Roman" w:hAnsi="Times New Roman" w:cs="Times New Roman"/>
          <w:i/>
          <w:sz w:val="22"/>
          <w:lang w:eastAsia="hu-HU"/>
        </w:rPr>
        <w:t>General Theory of Knowledge</w:t>
      </w:r>
      <w:r w:rsidRPr="002678F9">
        <w:rPr>
          <w:rFonts w:ascii="Times New Roman" w:hAnsi="Times New Roman" w:cs="Times New Roman"/>
          <w:sz w:val="22"/>
          <w:lang w:eastAsia="hu-HU"/>
        </w:rPr>
        <w:t>. La Salle, Illinois: Open Court. 1985 (1925) Trans. by Albert E. Blumberg</w:t>
      </w:r>
    </w:p>
    <w:p w:rsidR="002678F9" w:rsidRPr="002678F9" w:rsidRDefault="002678F9" w:rsidP="002678F9">
      <w:pPr>
        <w:spacing w:line="240" w:lineRule="auto"/>
        <w:rPr>
          <w:rFonts w:ascii="Times New Roman" w:hAnsi="Times New Roman" w:cs="Times New Roman"/>
          <w:sz w:val="22"/>
          <w:lang w:eastAsia="hu-HU"/>
        </w:rPr>
      </w:pPr>
    </w:p>
    <w:p w:rsidR="002678F9" w:rsidRPr="002678F9" w:rsidRDefault="002678F9" w:rsidP="002678F9">
      <w:pPr>
        <w:spacing w:line="240" w:lineRule="auto"/>
        <w:rPr>
          <w:rFonts w:ascii="Times New Roman" w:hAnsi="Times New Roman" w:cs="Times New Roman"/>
          <w:sz w:val="22"/>
        </w:rPr>
      </w:pPr>
      <w:r w:rsidRPr="002678F9">
        <w:rPr>
          <w:rFonts w:ascii="Times New Roman" w:hAnsi="Times New Roman" w:cs="Times New Roman"/>
          <w:sz w:val="22"/>
        </w:rPr>
        <w:t xml:space="preserve">Cass R. Sunstein: “Four Big Problems”, “Conclusion. Realizing Promises” in: </w:t>
      </w:r>
      <w:r w:rsidRPr="002678F9">
        <w:rPr>
          <w:rFonts w:ascii="Times New Roman" w:hAnsi="Times New Roman" w:cs="Times New Roman"/>
          <w:i/>
          <w:sz w:val="22"/>
        </w:rPr>
        <w:t>Infotopia. How Many Minds Produce Knowledge</w:t>
      </w:r>
      <w:r w:rsidRPr="002678F9">
        <w:rPr>
          <w:rFonts w:ascii="Times New Roman" w:hAnsi="Times New Roman" w:cs="Times New Roman"/>
          <w:sz w:val="22"/>
        </w:rPr>
        <w:t>. Oxford University Press 2006. 75-102, 217-225</w:t>
      </w:r>
    </w:p>
    <w:p w:rsidR="002678F9" w:rsidRDefault="002678F9" w:rsidP="002678F9">
      <w:pPr>
        <w:spacing w:line="240" w:lineRule="auto"/>
        <w:rPr>
          <w:rFonts w:ascii="PFL-Arial" w:hAnsi="PFL-Arial" w:cs="PFL-Arial"/>
          <w:sz w:val="24"/>
          <w:szCs w:val="24"/>
        </w:rPr>
      </w:pPr>
    </w:p>
    <w:p w:rsidR="00B55731" w:rsidRDefault="00B55731" w:rsidP="002678F9">
      <w:pPr>
        <w:spacing w:line="200" w:lineRule="atLeast"/>
        <w:rPr>
          <w:rFonts w:ascii="PFL-Arial" w:hAnsi="PFL-Arial" w:cs="PFL-Arial"/>
          <w:sz w:val="24"/>
          <w:szCs w:val="24"/>
        </w:rPr>
      </w:pPr>
    </w:p>
    <w:p w:rsidR="007513FC" w:rsidRDefault="002678F9" w:rsidP="007513FC">
      <w:pPr>
        <w:pStyle w:val="Szvegtrzs21"/>
        <w:jc w:val="center"/>
        <w:rPr>
          <w:sz w:val="28"/>
          <w:szCs w:val="28"/>
        </w:rPr>
      </w:pPr>
      <w:r>
        <w:rPr>
          <w:sz w:val="28"/>
          <w:szCs w:val="28"/>
        </w:rPr>
        <w:t>BBN-KOM-291.4</w:t>
      </w:r>
      <w:r w:rsidR="007513FC">
        <w:rPr>
          <w:sz w:val="28"/>
          <w:szCs w:val="28"/>
        </w:rPr>
        <w:t xml:space="preserve"> </w:t>
      </w:r>
      <w:r>
        <w:rPr>
          <w:sz w:val="28"/>
          <w:szCs w:val="28"/>
        </w:rPr>
        <w:t>Szilágyi-Gál Mihály</w:t>
      </w:r>
      <w:r w:rsidR="007513FC">
        <w:rPr>
          <w:sz w:val="28"/>
          <w:szCs w:val="28"/>
        </w:rPr>
        <w:t xml:space="preserve">: </w:t>
      </w:r>
    </w:p>
    <w:p w:rsidR="002678F9" w:rsidRDefault="002678F9" w:rsidP="007513FC">
      <w:pPr>
        <w:pStyle w:val="Szvegtrzs21"/>
        <w:jc w:val="center"/>
        <w:rPr>
          <w:sz w:val="28"/>
          <w:szCs w:val="28"/>
        </w:rPr>
      </w:pPr>
      <w:r>
        <w:rPr>
          <w:sz w:val="28"/>
          <w:szCs w:val="28"/>
        </w:rPr>
        <w:t>Freedom of Speech: Hungary and the international context</w:t>
      </w:r>
    </w:p>
    <w:p w:rsidR="007513FC" w:rsidRDefault="007513FC" w:rsidP="007513FC">
      <w:pPr>
        <w:pStyle w:val="Szvegtrzs21"/>
        <w:jc w:val="center"/>
        <w:rPr>
          <w:b w:val="0"/>
          <w:sz w:val="24"/>
          <w:szCs w:val="24"/>
        </w:rPr>
      </w:pPr>
      <w:r>
        <w:rPr>
          <w:b w:val="0"/>
          <w:sz w:val="24"/>
          <w:szCs w:val="24"/>
        </w:rPr>
        <w:t>G, 2ó</w:t>
      </w:r>
    </w:p>
    <w:p w:rsidR="007513FC" w:rsidRDefault="00EA0D48" w:rsidP="007513FC">
      <w:pPr>
        <w:pStyle w:val="Szvegtrzs21"/>
        <w:jc w:val="center"/>
        <w:rPr>
          <w:sz w:val="24"/>
          <w:szCs w:val="24"/>
        </w:rPr>
      </w:pPr>
      <w:r>
        <w:rPr>
          <w:b w:val="0"/>
          <w:sz w:val="24"/>
          <w:szCs w:val="24"/>
        </w:rPr>
        <w:t>Időpont: szerda 16:00-17</w:t>
      </w:r>
      <w:r w:rsidR="007513FC">
        <w:rPr>
          <w:b w:val="0"/>
          <w:sz w:val="24"/>
          <w:szCs w:val="24"/>
        </w:rPr>
        <w:t>:30 MUK  42.</w:t>
      </w:r>
      <w:r w:rsidR="007513FC">
        <w:rPr>
          <w:sz w:val="24"/>
          <w:szCs w:val="24"/>
        </w:rPr>
        <w:t xml:space="preserve"> </w:t>
      </w:r>
    </w:p>
    <w:p w:rsidR="00AA14DA" w:rsidRDefault="00AA14DA" w:rsidP="007513FC">
      <w:pPr>
        <w:pStyle w:val="Szvegtrzs21"/>
        <w:jc w:val="center"/>
        <w:rPr>
          <w:rFonts w:ascii="Times New Roman" w:hAnsi="Times New Roman" w:cs="Times New Roman"/>
          <w:sz w:val="24"/>
          <w:szCs w:val="24"/>
        </w:rPr>
      </w:pPr>
    </w:p>
    <w:p w:rsidR="00031055" w:rsidRDefault="00031055">
      <w:pPr>
        <w:spacing w:line="240" w:lineRule="auto"/>
        <w:rPr>
          <w:rFonts w:ascii="Times New Roman" w:hAnsi="Times New Roman" w:cs="Times New Roman"/>
          <w:sz w:val="24"/>
          <w:szCs w:val="24"/>
        </w:rPr>
      </w:pPr>
    </w:p>
    <w:p w:rsidR="00AE7D04" w:rsidRPr="00EA0D48" w:rsidRDefault="00EA0D48" w:rsidP="00EA0D48">
      <w:pPr>
        <w:spacing w:line="240" w:lineRule="auto"/>
        <w:rPr>
          <w:rFonts w:ascii="Times New Roman" w:hAnsi="Times New Roman" w:cs="Times New Roman"/>
          <w:sz w:val="20"/>
          <w:szCs w:val="22"/>
        </w:rPr>
      </w:pPr>
      <w:r w:rsidRPr="00EA0D48">
        <w:rPr>
          <w:rFonts w:ascii="Times New Roman" w:hAnsi="Times New Roman" w:cs="Times New Roman"/>
          <w:sz w:val="22"/>
        </w:rPr>
        <w:t>The course addresses the phenomena of hate speech and free speech. By offering an overview of the international literature of the main related conceptual controversies, the course also addresses the Hungarian case both as example and as exception. As such we focus both on cross-national aspects of free speech and its abuses through fighting words and on some specific elements of the development of these matters in Hungary since 1990 onwards.</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 xml:space="preserve">The requirements for obtaining a final grade are the following: 1. in-class test (50% of the </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 xml:space="preserve">final grade), 2. the participation of the student on an in-class debate between two or more </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 xml:space="preserve">students about a freely chosen topic regarding hate speech and free speech and discussing </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the scholarly exisiting pro and contra arguments of the topic (50% of the final grade). As an</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 xml:space="preserve">alternative, students can make individual presentations on some chosen case or topic </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related to freespeech and hate speech. To be eligible for a final grade you must both write</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the test and hold a class presentation or participate in a debate. The readings are available</w:t>
      </w:r>
    </w:p>
    <w:p w:rsidR="00EA0D48" w:rsidRPr="00EA0D48" w:rsidRDefault="00EA0D48" w:rsidP="00EA0D48">
      <w:pPr>
        <w:tabs>
          <w:tab w:val="left" w:pos="8640"/>
        </w:tabs>
        <w:snapToGrid w:val="0"/>
        <w:spacing w:line="240" w:lineRule="auto"/>
        <w:ind w:left="709" w:hanging="709"/>
        <w:rPr>
          <w:rFonts w:ascii="Times New Roman" w:hAnsi="Times New Roman" w:cs="Times New Roman"/>
          <w:sz w:val="22"/>
        </w:rPr>
      </w:pPr>
      <w:r w:rsidRPr="00EA0D48">
        <w:rPr>
          <w:rFonts w:ascii="Times New Roman" w:hAnsi="Times New Roman" w:cs="Times New Roman"/>
          <w:sz w:val="22"/>
        </w:rPr>
        <w:t>on a personal website and will be shared in due time. My contact address:</w:t>
      </w:r>
    </w:p>
    <w:p w:rsidR="00EA0D48" w:rsidRPr="00EA0D48" w:rsidRDefault="00EA0D48" w:rsidP="00EA0D48">
      <w:pPr>
        <w:spacing w:line="240" w:lineRule="auto"/>
        <w:rPr>
          <w:rFonts w:ascii="Times New Roman" w:hAnsi="Times New Roman" w:cs="Times New Roman"/>
          <w:sz w:val="22"/>
        </w:rPr>
      </w:pPr>
      <w:hyperlink r:id="rId10" w:history="1">
        <w:r w:rsidRPr="00EA0D48">
          <w:rPr>
            <w:rStyle w:val="Hiperhivatkozs"/>
            <w:rFonts w:ascii="Times New Roman" w:hAnsi="Times New Roman" w:cs="Times New Roman"/>
            <w:sz w:val="22"/>
          </w:rPr>
          <w:t>szilagyi-gal.mihaly@btk.elte.hu</w:t>
        </w:r>
      </w:hyperlink>
    </w:p>
    <w:p w:rsidR="00EA0D48" w:rsidRPr="00EA0D48" w:rsidRDefault="00EA0D48" w:rsidP="00EA0D48">
      <w:pPr>
        <w:snapToGrid w:val="0"/>
        <w:spacing w:before="28" w:after="28" w:line="240" w:lineRule="auto"/>
        <w:ind w:right="720"/>
        <w:rPr>
          <w:rFonts w:ascii="Times New Roman" w:hAnsi="Times New Roman" w:cs="Times New Roman"/>
          <w:sz w:val="22"/>
        </w:rPr>
      </w:pPr>
      <w:r w:rsidRPr="00EA0D48">
        <w:rPr>
          <w:rFonts w:ascii="Times New Roman" w:hAnsi="Times New Roman" w:cs="Times New Roman"/>
          <w:sz w:val="22"/>
        </w:rPr>
        <w:t xml:space="preserve">Timothy Garton Ash: </w:t>
      </w:r>
      <w:r w:rsidRPr="00EA0D48">
        <w:rPr>
          <w:rFonts w:ascii="Times New Roman" w:hAnsi="Times New Roman" w:cs="Times New Roman"/>
          <w:i/>
          <w:iCs/>
          <w:sz w:val="22"/>
        </w:rPr>
        <w:t>Free speech: ten principles for a connected world. London</w:t>
      </w:r>
      <w:r w:rsidRPr="00EA0D48">
        <w:rPr>
          <w:rFonts w:ascii="Times New Roman" w:hAnsi="Times New Roman" w:cs="Times New Roman"/>
          <w:sz w:val="22"/>
        </w:rPr>
        <w:t>: Atlantic Books, 2016. 7-20, 95-108, 200-207, 219-250, 286-299 310-319, 348-370</w:t>
      </w:r>
    </w:p>
    <w:p w:rsidR="00EA0D48" w:rsidRPr="00EA0D48" w:rsidRDefault="00EA0D48" w:rsidP="00EA0D48">
      <w:pPr>
        <w:snapToGrid w:val="0"/>
        <w:spacing w:before="28" w:after="28" w:line="240" w:lineRule="auto"/>
        <w:ind w:right="720"/>
        <w:rPr>
          <w:rFonts w:ascii="Times New Roman" w:hAnsi="Times New Roman" w:cs="Times New Roman"/>
          <w:sz w:val="22"/>
        </w:rPr>
      </w:pPr>
    </w:p>
    <w:p w:rsidR="00EA0D48" w:rsidRPr="00EA0D48" w:rsidRDefault="00EA0D48" w:rsidP="00EA0D48">
      <w:pPr>
        <w:snapToGrid w:val="0"/>
        <w:spacing w:line="240" w:lineRule="auto"/>
        <w:ind w:right="720"/>
        <w:rPr>
          <w:rFonts w:ascii="Times New Roman" w:hAnsi="Times New Roman" w:cs="Times New Roman"/>
          <w:sz w:val="22"/>
        </w:rPr>
      </w:pPr>
      <w:r w:rsidRPr="00EA0D48">
        <w:rPr>
          <w:rFonts w:ascii="Times New Roman" w:hAnsi="Times New Roman" w:cs="Times New Roman"/>
          <w:sz w:val="22"/>
        </w:rPr>
        <w:t xml:space="preserve">Péter Bajomi-Lázár: „From One-Party to Multi-Party Media Control – and Back” in </w:t>
      </w:r>
      <w:r w:rsidRPr="00EA0D48">
        <w:rPr>
          <w:rFonts w:ascii="Times New Roman" w:hAnsi="Times New Roman" w:cs="Times New Roman"/>
          <w:i/>
          <w:sz w:val="22"/>
        </w:rPr>
        <w:t>Global Media Journal</w:t>
      </w:r>
      <w:r w:rsidRPr="00EA0D48">
        <w:rPr>
          <w:rFonts w:ascii="Times New Roman" w:hAnsi="Times New Roman" w:cs="Times New Roman"/>
          <w:sz w:val="22"/>
        </w:rPr>
        <w:t>. January 2013. 26-43</w:t>
      </w:r>
    </w:p>
    <w:p w:rsidR="00EA0D48" w:rsidRPr="00EA0D48" w:rsidRDefault="00EA0D48" w:rsidP="00EA0D48">
      <w:pPr>
        <w:snapToGrid w:val="0"/>
        <w:spacing w:line="240" w:lineRule="auto"/>
        <w:ind w:right="720"/>
        <w:rPr>
          <w:rFonts w:ascii="Times New Roman" w:hAnsi="Times New Roman" w:cs="Times New Roman"/>
          <w:sz w:val="22"/>
        </w:rPr>
      </w:pPr>
      <w:r w:rsidRPr="00EA0D48">
        <w:rPr>
          <w:rFonts w:ascii="Times New Roman" w:hAnsi="Times New Roman" w:cs="Times New Roman"/>
          <w:sz w:val="22"/>
        </w:rPr>
        <w:t>file:///C:/Users/Felhaszn%C3%A1l%C3%B3/Downloads/Media%20Journal%20-%20Slovak%20Edition%20January%202013.pd%20(1).pdf</w:t>
      </w:r>
    </w:p>
    <w:p w:rsidR="00EA0D48" w:rsidRPr="00EA0D48" w:rsidRDefault="00EA0D48" w:rsidP="00EA0D48">
      <w:pPr>
        <w:snapToGrid w:val="0"/>
        <w:spacing w:line="240" w:lineRule="auto"/>
        <w:ind w:right="720"/>
        <w:rPr>
          <w:rFonts w:ascii="Times New Roman" w:hAnsi="Times New Roman" w:cs="Times New Roman"/>
          <w:sz w:val="22"/>
        </w:rPr>
      </w:pPr>
    </w:p>
    <w:p w:rsidR="00EA0D48" w:rsidRPr="00EA0D48" w:rsidRDefault="00EA0D48" w:rsidP="00EA0D48">
      <w:pPr>
        <w:snapToGrid w:val="0"/>
        <w:spacing w:line="240" w:lineRule="auto"/>
        <w:ind w:right="720"/>
        <w:rPr>
          <w:rFonts w:ascii="Times New Roman" w:hAnsi="Times New Roman" w:cs="Times New Roman"/>
          <w:sz w:val="22"/>
        </w:rPr>
      </w:pPr>
      <w:r w:rsidRPr="00EA0D48">
        <w:rPr>
          <w:rFonts w:ascii="Times New Roman" w:hAnsi="Times New Roman" w:cs="Times New Roman"/>
          <w:sz w:val="22"/>
        </w:rPr>
        <w:t xml:space="preserve">Péter Bajomi-Lázár: „The Party Colonization of the Media: The Case of Hungary” in </w:t>
      </w:r>
      <w:r w:rsidRPr="00EA0D48">
        <w:rPr>
          <w:rFonts w:ascii="Times New Roman" w:hAnsi="Times New Roman" w:cs="Times New Roman"/>
          <w:i/>
          <w:sz w:val="22"/>
        </w:rPr>
        <w:t>East European Politics and Societies</w:t>
      </w:r>
      <w:r w:rsidRPr="00EA0D48">
        <w:rPr>
          <w:rFonts w:ascii="Times New Roman" w:hAnsi="Times New Roman" w:cs="Times New Roman"/>
          <w:sz w:val="22"/>
        </w:rPr>
        <w:t>. November 20, 2012, January 21, 2013. 69-89</w:t>
      </w:r>
    </w:p>
    <w:p w:rsidR="00EA0D48" w:rsidRPr="00EA0D48" w:rsidRDefault="00EA0D48" w:rsidP="00EA0D48">
      <w:pPr>
        <w:snapToGrid w:val="0"/>
        <w:spacing w:line="240" w:lineRule="auto"/>
        <w:ind w:right="720"/>
        <w:rPr>
          <w:rFonts w:ascii="Times New Roman" w:hAnsi="Times New Roman" w:cs="Times New Roman"/>
          <w:sz w:val="22"/>
        </w:rPr>
      </w:pPr>
      <w:hyperlink r:id="rId11" w:history="1">
        <w:r w:rsidRPr="00EA0D48">
          <w:rPr>
            <w:rStyle w:val="Hiperhivatkozs"/>
            <w:rFonts w:ascii="Times New Roman" w:hAnsi="Times New Roman" w:cs="Times New Roman"/>
            <w:sz w:val="22"/>
          </w:rPr>
          <w:t>file:///C:/Users/Felhaszn%C3%A1l%C3%B3/Downloads/East%20European%20Politics%20and%20Societies%20February%202013%20(1).pdf</w:t>
        </w:r>
      </w:hyperlink>
      <w:r w:rsidRPr="00EA0D48">
        <w:rPr>
          <w:rFonts w:ascii="Times New Roman" w:hAnsi="Times New Roman" w:cs="Times New Roman"/>
          <w:sz w:val="22"/>
        </w:rPr>
        <w:t xml:space="preserve"> </w:t>
      </w:r>
    </w:p>
    <w:p w:rsidR="00EA0D48" w:rsidRPr="00EA0D48" w:rsidRDefault="00EA0D48" w:rsidP="00EA0D48">
      <w:pPr>
        <w:spacing w:before="280" w:after="280" w:line="240" w:lineRule="auto"/>
        <w:ind w:right="720"/>
        <w:rPr>
          <w:rFonts w:ascii="Times New Roman" w:hAnsi="Times New Roman" w:cs="Times New Roman"/>
          <w:sz w:val="22"/>
        </w:rPr>
      </w:pPr>
      <w:r w:rsidRPr="00EA0D48">
        <w:rPr>
          <w:rFonts w:ascii="Times New Roman" w:hAnsi="Times New Roman" w:cs="Times New Roman"/>
          <w:sz w:val="22"/>
        </w:rPr>
        <w:t xml:space="preserve">Rebecca MacKinnon: </w:t>
      </w:r>
      <w:r w:rsidRPr="00EA0D48">
        <w:rPr>
          <w:rFonts w:ascii="Times New Roman" w:hAnsi="Times New Roman" w:cs="Times New Roman"/>
          <w:i/>
          <w:iCs/>
          <w:sz w:val="22"/>
        </w:rPr>
        <w:t>Consent of the Networked. The worldwide struggle for internet freedom</w:t>
      </w:r>
      <w:r w:rsidRPr="00EA0D48">
        <w:rPr>
          <w:rFonts w:ascii="Times New Roman" w:hAnsi="Times New Roman" w:cs="Times New Roman"/>
          <w:sz w:val="22"/>
        </w:rPr>
        <w:t>. London, Basic books, 2012. 82-99</w:t>
      </w:r>
    </w:p>
    <w:p w:rsidR="00EA0D48" w:rsidRPr="00EA0D48" w:rsidRDefault="00EA0D48" w:rsidP="00EA0D48">
      <w:pPr>
        <w:spacing w:line="240" w:lineRule="auto"/>
        <w:rPr>
          <w:rFonts w:ascii="Times New Roman" w:hAnsi="Times New Roman" w:cs="Times New Roman"/>
          <w:sz w:val="22"/>
        </w:rPr>
      </w:pPr>
      <w:r w:rsidRPr="00EA0D48">
        <w:rPr>
          <w:rFonts w:ascii="Times New Roman" w:hAnsi="Times New Roman" w:cs="Times New Roman"/>
          <w:sz w:val="22"/>
        </w:rPr>
        <w:lastRenderedPageBreak/>
        <w:t xml:space="preserve">Péter Molnár: “Interview with Robert Post”. 11-36, Edwin C. Baker: „Hate Speech”. 57-80;  July Suk: “Denying Experience: holocaust denial and the free speech theory of the state”. 144-163; Kwame Anthony Appiah: “What’s wrong with defamation of religion?” 164-181; Arthur Jacobson and Bernhard Schlink: “Hate speech and self-restraint”. 217-241; Ronald Dworkin: “Reply to Jeremy Waldron”. 341-344; Tarlach McGonagler: “A survey and critical analysis of Council of Europe Strategies for countering ‘hate speech'” 456-498 in </w:t>
      </w:r>
      <w:r w:rsidRPr="00EA0D48">
        <w:rPr>
          <w:rFonts w:ascii="Times New Roman" w:hAnsi="Times New Roman" w:cs="Times New Roman"/>
          <w:i/>
          <w:sz w:val="22"/>
        </w:rPr>
        <w:t>Content and Context of Hate Speech. Rethinking Regulation and Responses</w:t>
      </w:r>
      <w:r w:rsidRPr="00EA0D48">
        <w:rPr>
          <w:rFonts w:ascii="Times New Roman" w:hAnsi="Times New Roman" w:cs="Times New Roman"/>
          <w:sz w:val="22"/>
        </w:rPr>
        <w:t>. ed. By Michael Herz and Peter Molnar. Cambridge University Press, 2012</w:t>
      </w:r>
    </w:p>
    <w:p w:rsidR="00EA0D48" w:rsidRPr="00EA0D48" w:rsidRDefault="00EA0D48" w:rsidP="00EA0D48">
      <w:pPr>
        <w:spacing w:line="240" w:lineRule="auto"/>
        <w:rPr>
          <w:rFonts w:ascii="Times New Roman" w:hAnsi="Times New Roman" w:cs="Times New Roman"/>
          <w:sz w:val="22"/>
        </w:rPr>
      </w:pPr>
    </w:p>
    <w:p w:rsidR="00EA0D48" w:rsidRPr="00EA0D48" w:rsidRDefault="00EA0D48" w:rsidP="00EA0D48">
      <w:pPr>
        <w:spacing w:line="240" w:lineRule="auto"/>
        <w:rPr>
          <w:rFonts w:ascii="Times New Roman" w:hAnsi="Times New Roman" w:cs="Times New Roman"/>
          <w:sz w:val="22"/>
        </w:rPr>
      </w:pPr>
      <w:r w:rsidRPr="00EA0D48">
        <w:rPr>
          <w:rFonts w:ascii="Times New Roman" w:hAnsi="Times New Roman" w:cs="Times New Roman"/>
          <w:color w:val="474747"/>
          <w:sz w:val="22"/>
          <w:shd w:val="clear" w:color="auto" w:fill="FFFFFF"/>
        </w:rPr>
        <w:t>Sandra S</w:t>
      </w:r>
      <w:r w:rsidRPr="00EA0D48">
        <w:rPr>
          <w:rFonts w:ascii="Times New Roman" w:hAnsi="Times New Roman" w:cs="Times New Roman"/>
          <w:smallCaps/>
          <w:color w:val="474747"/>
          <w:sz w:val="22"/>
          <w:shd w:val="clear" w:color="auto" w:fill="FFFFFF"/>
        </w:rPr>
        <w:t>meltzer </w:t>
      </w:r>
      <w:r w:rsidRPr="00EA0D48">
        <w:rPr>
          <w:rFonts w:ascii="Times New Roman" w:hAnsi="Times New Roman" w:cs="Times New Roman"/>
          <w:color w:val="474747"/>
          <w:sz w:val="22"/>
          <w:shd w:val="clear" w:color="auto" w:fill="FFFFFF"/>
        </w:rPr>
        <w:t>– Alison </w:t>
      </w:r>
      <w:r w:rsidRPr="00EA0D48">
        <w:rPr>
          <w:rFonts w:ascii="Times New Roman" w:hAnsi="Times New Roman" w:cs="Times New Roman"/>
          <w:smallCaps/>
          <w:color w:val="474747"/>
          <w:sz w:val="22"/>
          <w:shd w:val="clear" w:color="auto" w:fill="FFFFFF"/>
        </w:rPr>
        <w:t>Hearn</w:t>
      </w:r>
      <w:r w:rsidRPr="00EA0D48">
        <w:rPr>
          <w:rFonts w:ascii="Times New Roman" w:hAnsi="Times New Roman" w:cs="Times New Roman"/>
          <w:color w:val="474747"/>
          <w:sz w:val="22"/>
          <w:shd w:val="clear" w:color="auto" w:fill="FFFFFF"/>
        </w:rPr>
        <w:t>: Student Rights in an Age of Austerity? ‘Security’, Freedom of Expression and the Neoliberal University. 14 </w:t>
      </w:r>
      <w:r w:rsidRPr="00EA0D48">
        <w:rPr>
          <w:rFonts w:ascii="Times New Roman" w:hAnsi="Times New Roman" w:cs="Times New Roman"/>
          <w:i/>
          <w:iCs/>
          <w:color w:val="474747"/>
          <w:sz w:val="22"/>
          <w:shd w:val="clear" w:color="auto" w:fill="FFFFFF"/>
        </w:rPr>
        <w:t>Social Movement Studies</w:t>
      </w:r>
    </w:p>
    <w:p w:rsidR="00EA0D48" w:rsidRPr="00EA0D48" w:rsidRDefault="00A7710C" w:rsidP="00EA0D48">
      <w:pPr>
        <w:spacing w:line="240" w:lineRule="auto"/>
        <w:rPr>
          <w:rFonts w:ascii="Times New Roman" w:hAnsi="Times New Roman" w:cs="Times New Roman"/>
          <w:sz w:val="22"/>
          <w:lang w:val="en-GB"/>
        </w:rPr>
      </w:pPr>
      <w:hyperlink r:id="rId12" w:history="1">
        <w:r w:rsidR="00EA0D48" w:rsidRPr="00EA0D48">
          <w:rPr>
            <w:rStyle w:val="Hiperhivatkozs"/>
            <w:rFonts w:ascii="Times New Roman" w:hAnsi="Times New Roman" w:cs="Times New Roman"/>
            <w:sz w:val="22"/>
          </w:rPr>
          <w:t>https://www.tandfonline.com/doi/full/10.1080/14742837.2014.945077</w:t>
        </w:r>
      </w:hyperlink>
    </w:p>
    <w:p w:rsidR="00EA0D48" w:rsidRPr="00EA0D48" w:rsidRDefault="00EA0D48" w:rsidP="00EA0D48">
      <w:pPr>
        <w:spacing w:line="240" w:lineRule="auto"/>
        <w:rPr>
          <w:rFonts w:ascii="Times New Roman" w:hAnsi="Times New Roman" w:cs="Times New Roman"/>
          <w:sz w:val="22"/>
          <w:lang w:val="en-GB"/>
        </w:rPr>
      </w:pPr>
    </w:p>
    <w:p w:rsidR="00EA0D48" w:rsidRPr="00EA0D48" w:rsidRDefault="00EA0D48" w:rsidP="00EA0D48">
      <w:pPr>
        <w:spacing w:line="240" w:lineRule="auto"/>
        <w:rPr>
          <w:rFonts w:ascii="Times New Roman" w:hAnsi="Times New Roman" w:cs="Times New Roman"/>
          <w:color w:val="474747"/>
          <w:sz w:val="22"/>
          <w:shd w:val="clear" w:color="auto" w:fill="FFFFFF"/>
        </w:rPr>
      </w:pPr>
      <w:r w:rsidRPr="00EA0D48">
        <w:rPr>
          <w:rFonts w:ascii="Times New Roman" w:hAnsi="Times New Roman" w:cs="Times New Roman"/>
          <w:color w:val="474747"/>
          <w:sz w:val="22"/>
          <w:shd w:val="clear" w:color="auto" w:fill="FFFFFF"/>
        </w:rPr>
        <w:t>Edward </w:t>
      </w:r>
      <w:r w:rsidRPr="00EA0D48">
        <w:rPr>
          <w:rStyle w:val="kiskapitalis"/>
          <w:rFonts w:ascii="Times New Roman" w:hAnsi="Times New Roman" w:cs="Times New Roman"/>
          <w:smallCaps/>
          <w:color w:val="474747"/>
          <w:sz w:val="22"/>
          <w:shd w:val="clear" w:color="auto" w:fill="FFFFFF"/>
        </w:rPr>
        <w:t>Schlosser:</w:t>
      </w:r>
      <w:r w:rsidRPr="00EA0D48">
        <w:rPr>
          <w:rFonts w:ascii="Times New Roman" w:hAnsi="Times New Roman" w:cs="Times New Roman"/>
          <w:color w:val="474747"/>
          <w:sz w:val="22"/>
          <w:shd w:val="clear" w:color="auto" w:fill="FFFFFF"/>
        </w:rPr>
        <w:t> I’m a Liberal Professor, and My Liberal Students Terrify Me. </w:t>
      </w:r>
      <w:r w:rsidRPr="00EA0D48">
        <w:rPr>
          <w:rStyle w:val="Kiemels"/>
          <w:rFonts w:ascii="Times New Roman" w:hAnsi="Times New Roman" w:cs="Times New Roman"/>
          <w:color w:val="474747"/>
          <w:sz w:val="22"/>
          <w:shd w:val="clear" w:color="auto" w:fill="FFFFFF"/>
        </w:rPr>
        <w:fldChar w:fldCharType="begin"/>
      </w:r>
      <w:r w:rsidRPr="00EA0D48">
        <w:rPr>
          <w:rStyle w:val="Kiemels"/>
          <w:rFonts w:ascii="Times New Roman" w:hAnsi="Times New Roman" w:cs="Times New Roman"/>
          <w:color w:val="474747"/>
          <w:sz w:val="22"/>
          <w:shd w:val="clear" w:color="auto" w:fill="FFFFFF"/>
        </w:rPr>
        <w:instrText xml:space="preserve"> HYPERLINK "http://vox.com/" \t "_blank" </w:instrText>
      </w:r>
      <w:r w:rsidRPr="00EA0D48">
        <w:rPr>
          <w:rStyle w:val="Kiemels"/>
          <w:rFonts w:ascii="Times New Roman" w:hAnsi="Times New Roman" w:cs="Times New Roman"/>
          <w:color w:val="474747"/>
          <w:sz w:val="22"/>
          <w:shd w:val="clear" w:color="auto" w:fill="FFFFFF"/>
        </w:rPr>
        <w:fldChar w:fldCharType="separate"/>
      </w:r>
      <w:r w:rsidRPr="00EA0D48">
        <w:rPr>
          <w:rStyle w:val="Hiperhivatkozs"/>
          <w:rFonts w:ascii="Times New Roman" w:hAnsi="Times New Roman" w:cs="Times New Roman"/>
          <w:i/>
          <w:iCs/>
          <w:color w:val="EE014C"/>
          <w:sz w:val="22"/>
        </w:rPr>
        <w:t>Vox.com</w:t>
      </w:r>
      <w:r w:rsidRPr="00EA0D48">
        <w:rPr>
          <w:rStyle w:val="Kiemels"/>
          <w:rFonts w:ascii="Times New Roman" w:hAnsi="Times New Roman" w:cs="Times New Roman"/>
          <w:color w:val="474747"/>
          <w:sz w:val="22"/>
          <w:shd w:val="clear" w:color="auto" w:fill="FFFFFF"/>
        </w:rPr>
        <w:fldChar w:fldCharType="end"/>
      </w:r>
      <w:r w:rsidRPr="00EA0D48">
        <w:rPr>
          <w:rStyle w:val="Kiemels"/>
          <w:rFonts w:ascii="Times New Roman" w:hAnsi="Times New Roman" w:cs="Times New Roman"/>
          <w:color w:val="474747"/>
          <w:sz w:val="22"/>
          <w:shd w:val="clear" w:color="auto" w:fill="FFFFFF"/>
        </w:rPr>
        <w:t>,</w:t>
      </w:r>
      <w:r w:rsidRPr="00EA0D48">
        <w:rPr>
          <w:rFonts w:ascii="Times New Roman" w:hAnsi="Times New Roman" w:cs="Times New Roman"/>
          <w:color w:val="474747"/>
          <w:sz w:val="22"/>
          <w:shd w:val="clear" w:color="auto" w:fill="FFFFFF"/>
        </w:rPr>
        <w:t> 2015. június 3</w:t>
      </w:r>
    </w:p>
    <w:p w:rsidR="00EA0D48" w:rsidRPr="00EA0D48" w:rsidRDefault="00A7710C" w:rsidP="00EA0D48">
      <w:pPr>
        <w:spacing w:line="240" w:lineRule="auto"/>
        <w:rPr>
          <w:rFonts w:ascii="Times New Roman" w:hAnsi="Times New Roman" w:cs="Times New Roman"/>
          <w:color w:val="474747"/>
          <w:sz w:val="22"/>
          <w:shd w:val="clear" w:color="auto" w:fill="FFFFFF"/>
        </w:rPr>
      </w:pPr>
      <w:hyperlink r:id="rId13" w:tgtFrame="_blank" w:history="1">
        <w:r w:rsidR="00EA0D48" w:rsidRPr="00EA0D48">
          <w:rPr>
            <w:rStyle w:val="Hiperhivatkozs"/>
            <w:rFonts w:ascii="Times New Roman" w:hAnsi="Times New Roman" w:cs="Times New Roman"/>
            <w:color w:val="EE014C"/>
            <w:sz w:val="22"/>
            <w:shd w:val="clear" w:color="auto" w:fill="FFFFFF"/>
          </w:rPr>
          <w:t>www.vox.com/2015/6/3/8706323/college-professor-afraid</w:t>
        </w:r>
      </w:hyperlink>
    </w:p>
    <w:p w:rsidR="00EA0D48" w:rsidRPr="00EA0D48" w:rsidRDefault="00EA0D48" w:rsidP="00EA0D48">
      <w:pPr>
        <w:spacing w:line="240" w:lineRule="auto"/>
        <w:rPr>
          <w:rFonts w:ascii="Times New Roman" w:hAnsi="Times New Roman" w:cs="Times New Roman"/>
          <w:color w:val="474747"/>
          <w:sz w:val="22"/>
          <w:shd w:val="clear" w:color="auto" w:fill="FFFFFF"/>
        </w:rPr>
      </w:pPr>
    </w:p>
    <w:p w:rsidR="00EA0D48" w:rsidRPr="00EA0D48" w:rsidRDefault="00EA0D48" w:rsidP="00EA0D48">
      <w:pPr>
        <w:spacing w:line="240" w:lineRule="auto"/>
        <w:rPr>
          <w:rFonts w:ascii="Times New Roman" w:hAnsi="Times New Roman" w:cs="Times New Roman"/>
          <w:sz w:val="22"/>
          <w:lang w:val="en-GB"/>
        </w:rPr>
      </w:pPr>
      <w:r w:rsidRPr="00EA0D48">
        <w:rPr>
          <w:rFonts w:ascii="Times New Roman" w:hAnsi="Times New Roman" w:cs="Times New Roman"/>
          <w:color w:val="474747"/>
          <w:sz w:val="22"/>
          <w:shd w:val="clear" w:color="auto" w:fill="FFFFFF"/>
        </w:rPr>
        <w:t>Michael </w:t>
      </w:r>
      <w:r w:rsidRPr="00EA0D48">
        <w:rPr>
          <w:rFonts w:ascii="Times New Roman" w:hAnsi="Times New Roman" w:cs="Times New Roman"/>
          <w:smallCaps/>
          <w:color w:val="474747"/>
          <w:sz w:val="22"/>
          <w:shd w:val="clear" w:color="auto" w:fill="FFFFFF"/>
        </w:rPr>
        <w:t>Shammas:</w:t>
      </w:r>
      <w:r w:rsidRPr="00EA0D48">
        <w:rPr>
          <w:rFonts w:ascii="Times New Roman" w:hAnsi="Times New Roman" w:cs="Times New Roman"/>
          <w:color w:val="474747"/>
          <w:sz w:val="22"/>
          <w:shd w:val="clear" w:color="auto" w:fill="FFFFFF"/>
        </w:rPr>
        <w:t> Why I don’t censor conservative articles. </w:t>
      </w:r>
      <w:r w:rsidRPr="00EA0D48">
        <w:rPr>
          <w:rFonts w:ascii="Times New Roman" w:hAnsi="Times New Roman" w:cs="Times New Roman"/>
          <w:i/>
          <w:iCs/>
          <w:color w:val="474747"/>
          <w:sz w:val="22"/>
          <w:shd w:val="clear" w:color="auto" w:fill="FFFFFF"/>
        </w:rPr>
        <w:t>The Harvard Law Record,</w:t>
      </w:r>
      <w:r w:rsidRPr="00EA0D48">
        <w:rPr>
          <w:rFonts w:ascii="Times New Roman" w:hAnsi="Times New Roman" w:cs="Times New Roman"/>
          <w:color w:val="474747"/>
          <w:sz w:val="22"/>
          <w:shd w:val="clear" w:color="auto" w:fill="FFFFFF"/>
        </w:rPr>
        <w:t>2015. december 7</w:t>
      </w:r>
    </w:p>
    <w:p w:rsidR="00EA0D48" w:rsidRPr="00EA0D48" w:rsidRDefault="00A7710C" w:rsidP="00EA0D48">
      <w:pPr>
        <w:spacing w:line="240" w:lineRule="auto"/>
        <w:rPr>
          <w:rFonts w:ascii="Times New Roman" w:hAnsi="Times New Roman" w:cs="Times New Roman"/>
          <w:sz w:val="22"/>
          <w:lang w:val="en-GB"/>
        </w:rPr>
      </w:pPr>
      <w:hyperlink r:id="rId14" w:tgtFrame="_blank" w:history="1">
        <w:r w:rsidR="00EA0D48" w:rsidRPr="00EA0D48">
          <w:rPr>
            <w:rStyle w:val="Hiperhivatkozs"/>
            <w:rFonts w:ascii="Times New Roman" w:hAnsi="Times New Roman" w:cs="Times New Roman"/>
            <w:sz w:val="22"/>
            <w:shd w:val="clear" w:color="auto" w:fill="FFFFFF"/>
          </w:rPr>
          <w:t>hlrecord.org/2015/12/a-note-from-the-editor-in-chief-why-i-dont-censor-conservative-articles/</w:t>
        </w:r>
      </w:hyperlink>
    </w:p>
    <w:p w:rsidR="00EA0D48" w:rsidRPr="00EA0D48" w:rsidRDefault="00EA0D48" w:rsidP="00EA0D48">
      <w:pPr>
        <w:spacing w:line="240" w:lineRule="auto"/>
        <w:rPr>
          <w:rFonts w:ascii="Times New Roman" w:hAnsi="Times New Roman" w:cs="Times New Roman"/>
          <w:sz w:val="22"/>
          <w:lang w:val="en-GB"/>
        </w:rPr>
      </w:pPr>
    </w:p>
    <w:p w:rsidR="00EA0D48" w:rsidRPr="00EA0D48" w:rsidRDefault="00EA0D48" w:rsidP="00EA0D48">
      <w:pPr>
        <w:spacing w:line="240" w:lineRule="auto"/>
        <w:rPr>
          <w:rFonts w:ascii="Times New Roman" w:hAnsi="Times New Roman" w:cs="Times New Roman"/>
          <w:sz w:val="22"/>
          <w:lang w:val="en-GB"/>
        </w:rPr>
      </w:pPr>
      <w:r w:rsidRPr="00EA0D48">
        <w:rPr>
          <w:rFonts w:ascii="Times New Roman" w:hAnsi="Times New Roman" w:cs="Times New Roman"/>
          <w:sz w:val="22"/>
          <w:lang w:val="en-GB"/>
        </w:rPr>
        <w:t xml:space="preserve">A conversation with Timothy </w:t>
      </w:r>
      <w:proofErr w:type="spellStart"/>
      <w:r w:rsidRPr="00EA0D48">
        <w:rPr>
          <w:rFonts w:ascii="Times New Roman" w:hAnsi="Times New Roman" w:cs="Times New Roman"/>
          <w:sz w:val="22"/>
          <w:lang w:val="en-GB"/>
        </w:rPr>
        <w:t>Garton</w:t>
      </w:r>
      <w:proofErr w:type="spellEnd"/>
      <w:r w:rsidRPr="00EA0D48">
        <w:rPr>
          <w:rFonts w:ascii="Times New Roman" w:hAnsi="Times New Roman" w:cs="Times New Roman"/>
          <w:sz w:val="22"/>
          <w:lang w:val="en-GB"/>
        </w:rPr>
        <w:t xml:space="preserve"> Ash: Free Speech in Peril. in </w:t>
      </w:r>
      <w:r w:rsidRPr="00EA0D48">
        <w:rPr>
          <w:rFonts w:ascii="Times New Roman" w:hAnsi="Times New Roman" w:cs="Times New Roman"/>
          <w:sz w:val="22"/>
          <w:u w:val="single"/>
          <w:lang w:val="en-GB"/>
        </w:rPr>
        <w:t>Slate</w:t>
      </w:r>
      <w:r w:rsidRPr="00EA0D48">
        <w:rPr>
          <w:rFonts w:ascii="Times New Roman" w:hAnsi="Times New Roman" w:cs="Times New Roman"/>
          <w:sz w:val="22"/>
          <w:lang w:val="en-GB"/>
        </w:rPr>
        <w:t>, June 6, 2016</w:t>
      </w:r>
    </w:p>
    <w:p w:rsidR="00EA0D48" w:rsidRPr="00EA0D48" w:rsidRDefault="00EA0D48" w:rsidP="00EA0D48">
      <w:pPr>
        <w:spacing w:line="240" w:lineRule="auto"/>
        <w:rPr>
          <w:rFonts w:ascii="Times New Roman" w:hAnsi="Times New Roman" w:cs="Times New Roman"/>
          <w:sz w:val="22"/>
          <w:lang w:val="en-GB"/>
        </w:rPr>
      </w:pPr>
    </w:p>
    <w:p w:rsidR="00EA0D48" w:rsidRPr="00EA0D48" w:rsidRDefault="00A7710C" w:rsidP="00EA0D48">
      <w:pPr>
        <w:spacing w:line="240" w:lineRule="auto"/>
        <w:rPr>
          <w:rFonts w:ascii="Times New Roman" w:hAnsi="Times New Roman" w:cs="Times New Roman"/>
          <w:sz w:val="22"/>
          <w:lang w:val="en-GB"/>
        </w:rPr>
      </w:pPr>
      <w:hyperlink r:id="rId15" w:anchor="_blank" w:history="1">
        <w:r w:rsidR="00EA0D48" w:rsidRPr="00EA0D48">
          <w:rPr>
            <w:rStyle w:val="Hiperhivatkozs"/>
            <w:rFonts w:ascii="Times New Roman" w:hAnsi="Times New Roman" w:cs="Times New Roman"/>
            <w:sz w:val="22"/>
          </w:rPr>
          <w:t>https://slate.com/news-and-politics/2016/06/timothy-garton-ash-on-the-fate-of-free-speech-in-a-new-era-of-authoritarianism.html</w:t>
        </w:r>
      </w:hyperlink>
    </w:p>
    <w:p w:rsidR="00EA0D48" w:rsidRPr="00EA0D48" w:rsidRDefault="00EA0D48" w:rsidP="00EA0D48">
      <w:pPr>
        <w:spacing w:line="240" w:lineRule="auto"/>
        <w:rPr>
          <w:rFonts w:ascii="Times New Roman" w:hAnsi="Times New Roman" w:cs="Times New Roman"/>
          <w:sz w:val="22"/>
          <w:lang w:val="en-GB"/>
        </w:rPr>
      </w:pPr>
    </w:p>
    <w:p w:rsidR="00EA0D48" w:rsidRDefault="00EA0D48" w:rsidP="00EA0D48">
      <w:pPr>
        <w:spacing w:line="240" w:lineRule="auto"/>
        <w:rPr>
          <w:rFonts w:ascii="Times New Roman" w:hAnsi="Times New Roman" w:cs="Times New Roman"/>
          <w:color w:val="444444"/>
          <w:sz w:val="22"/>
          <w:shd w:val="clear" w:color="auto" w:fill="FFFFFF"/>
        </w:rPr>
      </w:pPr>
      <w:r w:rsidRPr="00EA0D48">
        <w:rPr>
          <w:rFonts w:ascii="Times New Roman" w:hAnsi="Times New Roman" w:cs="Times New Roman"/>
          <w:color w:val="444444"/>
          <w:sz w:val="22"/>
          <w:shd w:val="clear" w:color="auto" w:fill="FFFFFF"/>
        </w:rPr>
        <w:t>UNESCO: </w:t>
      </w:r>
      <w:r w:rsidRPr="00EA0D48">
        <w:rPr>
          <w:rFonts w:ascii="Times New Roman" w:hAnsi="Times New Roman" w:cs="Times New Roman"/>
          <w:sz w:val="22"/>
        </w:rPr>
        <w:fldChar w:fldCharType="begin"/>
      </w:r>
      <w:r w:rsidRPr="00EA0D48">
        <w:rPr>
          <w:rFonts w:ascii="Times New Roman" w:hAnsi="Times New Roman" w:cs="Times New Roman"/>
          <w:sz w:val="22"/>
        </w:rPr>
        <w:instrText xml:space="preserve"> HYPERLINK "https://en.unesco.org/world-media-trends-2017" \n _blank</w:instrText>
      </w:r>
      <w:r w:rsidRPr="00EA0D48">
        <w:rPr>
          <w:rFonts w:ascii="Times New Roman" w:hAnsi="Times New Roman" w:cs="Times New Roman"/>
          <w:sz w:val="22"/>
        </w:rPr>
        <w:fldChar w:fldCharType="separate"/>
      </w:r>
      <w:r w:rsidRPr="00EA0D48">
        <w:rPr>
          <w:rStyle w:val="Hiperhivatkozs"/>
          <w:rFonts w:ascii="Times New Roman" w:hAnsi="Times New Roman" w:cs="Times New Roman"/>
          <w:sz w:val="22"/>
        </w:rPr>
        <w:t>World Trends in Freedom of Expression and Media Development</w:t>
      </w:r>
      <w:r w:rsidRPr="00EA0D48">
        <w:rPr>
          <w:rFonts w:ascii="Times New Roman" w:hAnsi="Times New Roman" w:cs="Times New Roman"/>
          <w:sz w:val="22"/>
        </w:rPr>
        <w:fldChar w:fldCharType="end"/>
      </w:r>
      <w:r w:rsidRPr="00EA0D48">
        <w:rPr>
          <w:rFonts w:ascii="Times New Roman" w:hAnsi="Times New Roman" w:cs="Times New Roman"/>
          <w:i/>
          <w:iCs/>
          <w:sz w:val="22"/>
          <w:shd w:val="clear" w:color="auto" w:fill="FFFFFF"/>
        </w:rPr>
        <w:t>. Global Rep</w:t>
      </w:r>
      <w:r w:rsidRPr="00EA0D48">
        <w:rPr>
          <w:rFonts w:ascii="Times New Roman" w:hAnsi="Times New Roman" w:cs="Times New Roman"/>
          <w:i/>
          <w:iCs/>
          <w:color w:val="444444"/>
          <w:sz w:val="22"/>
          <w:shd w:val="clear" w:color="auto" w:fill="FFFFFF"/>
        </w:rPr>
        <w:t>ort</w:t>
      </w:r>
      <w:r w:rsidRPr="00EA0D48">
        <w:rPr>
          <w:rFonts w:ascii="Times New Roman" w:hAnsi="Times New Roman" w:cs="Times New Roman"/>
          <w:color w:val="444444"/>
          <w:sz w:val="22"/>
          <w:shd w:val="clear" w:color="auto" w:fill="FFFFFF"/>
        </w:rPr>
        <w:t> 2017/2018</w:t>
      </w:r>
    </w:p>
    <w:p w:rsidR="005859E4" w:rsidRPr="00EA0D48" w:rsidRDefault="005859E4" w:rsidP="00EA0D48">
      <w:pPr>
        <w:spacing w:line="240" w:lineRule="auto"/>
        <w:rPr>
          <w:rFonts w:ascii="Times New Roman" w:hAnsi="Times New Roman" w:cs="Times New Roman"/>
          <w:sz w:val="20"/>
          <w:szCs w:val="24"/>
        </w:rPr>
      </w:pPr>
    </w:p>
    <w:p w:rsidR="005859E4" w:rsidRDefault="00031055" w:rsidP="005859E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BBN-</w:t>
      </w:r>
      <w:r w:rsidR="005859E4">
        <w:rPr>
          <w:rFonts w:ascii="PFL-Arial" w:hAnsi="PFL-Arial" w:cs="PFL-Arial"/>
          <w:b/>
          <w:szCs w:val="28"/>
        </w:rPr>
        <w:t>MTU-401.b</w:t>
      </w:r>
      <w:r>
        <w:rPr>
          <w:rFonts w:ascii="PFL-Arial" w:hAnsi="PFL-Arial" w:cs="PFL-Arial"/>
          <w:b/>
          <w:szCs w:val="28"/>
        </w:rPr>
        <w:t xml:space="preserve"> </w:t>
      </w:r>
      <w:r w:rsidR="005859E4">
        <w:rPr>
          <w:rFonts w:ascii="PFL-Arial" w:hAnsi="PFL-Arial" w:cs="PFL-Arial"/>
          <w:b/>
          <w:szCs w:val="28"/>
        </w:rPr>
        <w:t>Szilágyi-Gál Mihály</w:t>
      </w:r>
      <w:r>
        <w:rPr>
          <w:rFonts w:ascii="PFL-Arial" w:hAnsi="PFL-Arial" w:cs="PFL-Arial"/>
          <w:b/>
          <w:szCs w:val="28"/>
        </w:rPr>
        <w:t xml:space="preserve">: </w:t>
      </w:r>
    </w:p>
    <w:p w:rsidR="00031055" w:rsidRPr="005859E4" w:rsidRDefault="005859E4" w:rsidP="005859E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Reprezentációpolitika</w:t>
      </w:r>
      <w:r w:rsidR="00031055">
        <w:rPr>
          <w:rFonts w:ascii="PFL-Arial" w:hAnsi="PFL-Arial" w:cs="PFL-Arial"/>
          <w:b/>
          <w:szCs w:val="28"/>
        </w:rPr>
        <w:t>:</w:t>
      </w:r>
      <w:r>
        <w:rPr>
          <w:rFonts w:ascii="PFL-Arial" w:hAnsi="PFL-Arial" w:cs="PFL-Arial"/>
          <w:sz w:val="24"/>
          <w:szCs w:val="24"/>
        </w:rPr>
        <w:t>Gy</w:t>
      </w:r>
      <w:r w:rsidR="00031055">
        <w:rPr>
          <w:rFonts w:ascii="PFL-Arial" w:hAnsi="PFL-Arial" w:cs="PFL-Arial"/>
          <w:sz w:val="24"/>
          <w:szCs w:val="24"/>
        </w:rPr>
        <w:t>, 2ó</w:t>
      </w:r>
    </w:p>
    <w:p w:rsidR="00031055" w:rsidRDefault="0003105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 xml:space="preserve">Időpont: </w:t>
      </w:r>
      <w:r w:rsidR="005859E4">
        <w:rPr>
          <w:rFonts w:ascii="PFL-Arial" w:hAnsi="PFL-Arial" w:cs="PFL-Arial"/>
          <w:sz w:val="24"/>
          <w:szCs w:val="24"/>
        </w:rPr>
        <w:t>szerda</w:t>
      </w:r>
      <w:r>
        <w:rPr>
          <w:rFonts w:ascii="PFL-Arial" w:hAnsi="PFL-Arial" w:cs="PFL-Arial"/>
          <w:sz w:val="24"/>
          <w:szCs w:val="24"/>
        </w:rPr>
        <w:t xml:space="preserve"> </w:t>
      </w:r>
      <w:r w:rsidR="005859E4">
        <w:rPr>
          <w:rFonts w:ascii="PFL-Arial" w:hAnsi="PFL-Arial" w:cs="PFL-Arial"/>
          <w:sz w:val="24"/>
          <w:szCs w:val="24"/>
        </w:rPr>
        <w:t>14</w:t>
      </w:r>
      <w:r>
        <w:rPr>
          <w:rFonts w:ascii="PFL-Arial" w:hAnsi="PFL-Arial" w:cs="PFL-Arial"/>
          <w:sz w:val="24"/>
          <w:szCs w:val="24"/>
        </w:rPr>
        <w:t>:</w:t>
      </w:r>
      <w:r w:rsidR="005859E4">
        <w:rPr>
          <w:rFonts w:ascii="PFL-Arial" w:hAnsi="PFL-Arial" w:cs="PFL-Arial"/>
          <w:sz w:val="24"/>
          <w:szCs w:val="24"/>
        </w:rPr>
        <w:t>15</w:t>
      </w:r>
      <w:r>
        <w:rPr>
          <w:rFonts w:ascii="PFL-Arial" w:hAnsi="PFL-Arial" w:cs="PFL-Arial"/>
          <w:sz w:val="24"/>
          <w:szCs w:val="24"/>
        </w:rPr>
        <w:t>-</w:t>
      </w:r>
      <w:r w:rsidR="005859E4">
        <w:rPr>
          <w:rFonts w:ascii="PFL-Arial" w:hAnsi="PFL-Arial" w:cs="PFL-Arial"/>
          <w:sz w:val="24"/>
          <w:szCs w:val="24"/>
        </w:rPr>
        <w:t>15:45</w:t>
      </w:r>
      <w:r>
        <w:rPr>
          <w:rFonts w:ascii="PFL-Arial" w:hAnsi="PFL-Arial" w:cs="PFL-Arial"/>
          <w:sz w:val="24"/>
          <w:szCs w:val="24"/>
        </w:rPr>
        <w:t xml:space="preserve"> MUK. 39.</w:t>
      </w:r>
    </w:p>
    <w:p w:rsidR="00AA14DA" w:rsidRDefault="00AA14D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bookmarkStart w:id="0" w:name="_GoBack"/>
      <w:bookmarkEnd w:id="0"/>
    </w:p>
    <w:p w:rsidR="00031055" w:rsidRDefault="00031055">
      <w:pPr>
        <w:spacing w:line="240" w:lineRule="auto"/>
        <w:rPr>
          <w:rFonts w:ascii="PFL-Arial" w:hAnsi="PFL-Arial" w:cs="PFL-Arial"/>
          <w:sz w:val="24"/>
          <w:szCs w:val="24"/>
        </w:rPr>
      </w:pPr>
    </w:p>
    <w:p w:rsidR="00031055" w:rsidRPr="005859E4" w:rsidRDefault="005859E4" w:rsidP="005859E4">
      <w:pPr>
        <w:spacing w:line="240" w:lineRule="auto"/>
        <w:rPr>
          <w:rFonts w:ascii="Times New Roman" w:hAnsi="Times New Roman" w:cs="Times New Roman"/>
          <w:sz w:val="22"/>
          <w:szCs w:val="22"/>
          <w:lang w:eastAsia="hu-HU"/>
        </w:rPr>
      </w:pPr>
      <w:r w:rsidRPr="005859E4">
        <w:rPr>
          <w:rFonts w:ascii="Times New Roman" w:hAnsi="Times New Roman" w:cs="Times New Roman"/>
          <w:sz w:val="22"/>
          <w:szCs w:val="22"/>
          <w:lang w:eastAsia="hu-HU"/>
        </w:rPr>
        <w:t>A kurzus azzal a problémával foglalkozik, hogy a média hogyan mutat be ügyeket. Vagy is azzal, hogy az eredeti információ hogyan változik meg a média közvetítése által. A problémának egyaránt vannak általános kommunikációelméleti és tájékoztatáselméleti-, illetve gyakorlati vonatkozásai. Mindezt részben példák, részben a problémáról szóló szakirodalom segítségével vizsgáljuk.</w:t>
      </w:r>
    </w:p>
    <w:p w:rsidR="005859E4" w:rsidRPr="005859E4" w:rsidRDefault="005859E4" w:rsidP="005859E4">
      <w:pPr>
        <w:spacing w:line="240" w:lineRule="auto"/>
        <w:rPr>
          <w:rFonts w:ascii="Times New Roman" w:hAnsi="Times New Roman" w:cs="Times New Roman"/>
          <w:sz w:val="22"/>
          <w:szCs w:val="22"/>
        </w:rPr>
      </w:pPr>
      <w:r w:rsidRPr="005859E4">
        <w:rPr>
          <w:rFonts w:ascii="Times New Roman" w:hAnsi="Times New Roman" w:cs="Times New Roman"/>
          <w:sz w:val="22"/>
          <w:szCs w:val="22"/>
          <w:lang w:eastAsia="hu-HU"/>
        </w:rPr>
        <w:t xml:space="preserve">A jegyszerzés feltétele a feladott olvasmányok ismeretét, illetve az oktató órai előadásainak ismeretét  ellenőrző félév végi teszt, valamint órai vitán való részvétel, illetve ennek altaernatívájaként egyéni vagy csoportos órai prezentáció. Utóbbi vagy egy téma vitaszerű megbeszélése két vagy több hallgató között, vagy pedig egyéni vagy csoportos médiaelemző munka, egy ügy média megjelenéseinek feldolgozása, ismertetése ugyancsak az órán. A vita során az adott téma két egymással ellentétes álláspont képviselését jelenti a résztvevő hallgatók által. Az elemzett média ügy bemutatása is polemikus, vitaszerű kell legyen, az adott ügy ellentétes vagy különböző média visszhangjainak ismertetése által. Mindkét feladattípus 20-40 perces bemutatást igényel. A teszt és az órai feladat elvégzése fele-fele arányban számít bele a félév végi jegybe, de valamelyik teljes kihagyása a félév végi jegyadás megtagadását vonja maga után. A teszthez szükséges olvasmányokat elérhetővé teszem webhelyen. A hallgatók a </w:t>
      </w:r>
      <w:r w:rsidRPr="005859E4">
        <w:fldChar w:fldCharType="begin"/>
      </w:r>
      <w:r w:rsidRPr="005859E4">
        <w:rPr>
          <w:rFonts w:ascii="Times New Roman" w:hAnsi="Times New Roman" w:cs="Times New Roman"/>
          <w:sz w:val="22"/>
          <w:szCs w:val="22"/>
        </w:rPr>
        <w:instrText xml:space="preserve"> HYPERLINK "mailto:szilagyi-gal.mihaly@btk.elte.hu" \h </w:instrText>
      </w:r>
      <w:r w:rsidRPr="005859E4">
        <w:fldChar w:fldCharType="separate"/>
      </w:r>
      <w:r w:rsidRPr="005859E4">
        <w:rPr>
          <w:rStyle w:val="Internet-hivatkozs"/>
          <w:rFonts w:ascii="Times New Roman" w:hAnsi="Times New Roman" w:cs="Times New Roman"/>
          <w:sz w:val="22"/>
          <w:szCs w:val="22"/>
        </w:rPr>
        <w:t>szilagyi-gal.mihaly@btk.elte.hu</w:t>
      </w:r>
      <w:r w:rsidRPr="005859E4">
        <w:rPr>
          <w:rStyle w:val="Internet-hivatkozs"/>
          <w:rFonts w:ascii="Times New Roman" w:hAnsi="Times New Roman" w:cs="Times New Roman"/>
          <w:sz w:val="22"/>
          <w:szCs w:val="22"/>
        </w:rPr>
        <w:fldChar w:fldCharType="end"/>
      </w:r>
      <w:r w:rsidRPr="005859E4">
        <w:rPr>
          <w:rFonts w:ascii="Times New Roman" w:hAnsi="Times New Roman" w:cs="Times New Roman"/>
          <w:sz w:val="22"/>
          <w:szCs w:val="22"/>
          <w:lang w:eastAsia="hu-HU"/>
        </w:rPr>
        <w:t xml:space="preserve"> címre írhatnak nekem minden olyan kérdéssel kapcsolatban, </w:t>
      </w:r>
      <w:r w:rsidRPr="005859E4">
        <w:rPr>
          <w:rFonts w:ascii="Times New Roman" w:hAnsi="Times New Roman" w:cs="Times New Roman"/>
          <w:sz w:val="22"/>
          <w:szCs w:val="22"/>
          <w:lang w:eastAsia="hu-HU"/>
        </w:rPr>
        <w:lastRenderedPageBreak/>
        <w:t>amelyről a kurzusleírás vagy a menet közben kiküldött értesítéseim nem tájékoztatnak. Gyakorlatról lévén szó, mindenki maximum háromszor hiányozhat a félévben.</w:t>
      </w:r>
    </w:p>
    <w:p w:rsidR="005859E4" w:rsidRPr="005859E4" w:rsidRDefault="005859E4" w:rsidP="005859E4">
      <w:pPr>
        <w:pStyle w:val="Alaprtelmezett"/>
        <w:spacing w:before="28" w:after="28" w:line="240" w:lineRule="auto"/>
        <w:rPr>
          <w:rFonts w:ascii="Times New Roman" w:hAnsi="Times New Roman" w:cs="Times New Roman"/>
        </w:rPr>
      </w:pPr>
      <w:r w:rsidRPr="005859E4">
        <w:rPr>
          <w:rFonts w:ascii="Times New Roman" w:eastAsia="Times New Roman" w:hAnsi="Times New Roman" w:cs="Times New Roman"/>
          <w:lang w:eastAsia="hu-HU"/>
        </w:rPr>
        <w:t xml:space="preserve">Barta Judit: A magyar újságírók gyakorlatai a közösségi médiában. A dialógus hiánya. </w:t>
      </w:r>
      <w:r w:rsidRPr="005859E4">
        <w:rPr>
          <w:rFonts w:ascii="Times New Roman" w:eastAsia="Times New Roman" w:hAnsi="Times New Roman" w:cs="Times New Roman"/>
          <w:i/>
          <w:lang w:eastAsia="hu-HU"/>
        </w:rPr>
        <w:t>Médiakutató</w:t>
      </w:r>
      <w:r w:rsidRPr="005859E4">
        <w:rPr>
          <w:rFonts w:ascii="Times New Roman" w:eastAsia="Times New Roman" w:hAnsi="Times New Roman" w:cs="Times New Roman"/>
          <w:lang w:eastAsia="hu-HU"/>
        </w:rPr>
        <w:t>, 2018/nyár. 63-75</w:t>
      </w:r>
    </w:p>
    <w:p w:rsidR="005859E4" w:rsidRPr="005859E4" w:rsidRDefault="005859E4" w:rsidP="005859E4">
      <w:pPr>
        <w:pStyle w:val="Alaprtelmezett"/>
        <w:spacing w:before="100" w:after="100" w:line="240" w:lineRule="auto"/>
        <w:ind w:right="720"/>
        <w:jc w:val="both"/>
        <w:rPr>
          <w:rFonts w:ascii="Times New Roman" w:hAnsi="Times New Roman" w:cs="Times New Roman"/>
        </w:rPr>
      </w:pPr>
      <w:proofErr w:type="spellStart"/>
      <w:r w:rsidRPr="005859E4">
        <w:rPr>
          <w:rFonts w:ascii="Times New Roman" w:eastAsia="SimSun;Arial Unicode MS" w:hAnsi="Times New Roman" w:cs="Times New Roman"/>
          <w:lang w:val="en-GB" w:eastAsia="hu-HU" w:bidi="hi-IN"/>
        </w:rPr>
        <w:t>Balogh</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Lídia</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Dinók</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Henriett</w:t>
      </w:r>
      <w:proofErr w:type="spellEnd"/>
      <w:r w:rsidRPr="005859E4">
        <w:rPr>
          <w:rFonts w:ascii="Times New Roman" w:eastAsia="SimSun;Arial Unicode MS" w:hAnsi="Times New Roman" w:cs="Times New Roman"/>
          <w:lang w:val="en-GB" w:eastAsia="hu-HU" w:bidi="hi-IN"/>
        </w:rPr>
        <w:t>: „</w:t>
      </w:r>
      <w:proofErr w:type="spellStart"/>
      <w:r w:rsidRPr="005859E4">
        <w:rPr>
          <w:rFonts w:ascii="Times New Roman" w:eastAsia="SimSun;Arial Unicode MS" w:hAnsi="Times New Roman" w:cs="Times New Roman"/>
          <w:lang w:val="en-GB" w:eastAsia="hu-HU" w:bidi="hi-IN"/>
        </w:rPr>
        <w:t>Szólásszabadság</w:t>
      </w:r>
      <w:proofErr w:type="spellEnd"/>
      <w:r w:rsidRPr="005859E4">
        <w:rPr>
          <w:rFonts w:ascii="Times New Roman" w:eastAsia="SimSun;Arial Unicode MS" w:hAnsi="Times New Roman" w:cs="Times New Roman"/>
          <w:lang w:val="en-GB" w:eastAsia="hu-HU" w:bidi="hi-IN"/>
        </w:rPr>
        <w:t xml:space="preserve"> a </w:t>
      </w:r>
      <w:proofErr w:type="spellStart"/>
      <w:r w:rsidRPr="005859E4">
        <w:rPr>
          <w:rFonts w:ascii="Times New Roman" w:eastAsia="SimSun;Arial Unicode MS" w:hAnsi="Times New Roman" w:cs="Times New Roman"/>
          <w:lang w:val="en-GB" w:eastAsia="hu-HU" w:bidi="hi-IN"/>
        </w:rPr>
        <w:t>neoliberalizmus</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korában</w:t>
      </w:r>
      <w:proofErr w:type="spellEnd"/>
      <w:r w:rsidRPr="005859E4">
        <w:rPr>
          <w:rFonts w:ascii="Times New Roman" w:eastAsia="SimSun;Arial Unicode MS" w:hAnsi="Times New Roman" w:cs="Times New Roman"/>
          <w:lang w:val="en-GB" w:eastAsia="hu-HU" w:bidi="hi-IN"/>
        </w:rPr>
        <w:t xml:space="preserve"> – a </w:t>
      </w:r>
      <w:proofErr w:type="spellStart"/>
      <w:r w:rsidRPr="005859E4">
        <w:rPr>
          <w:rFonts w:ascii="Times New Roman" w:eastAsia="SimSun;Arial Unicode MS" w:hAnsi="Times New Roman" w:cs="Times New Roman"/>
          <w:lang w:val="en-GB" w:eastAsia="hu-HU" w:bidi="hi-IN"/>
        </w:rPr>
        <w:t>nyugati</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felsőoktatási</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színtereken</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zajló</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jelenkori</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viták</w:t>
      </w:r>
      <w:proofErr w:type="spellEnd"/>
      <w:r w:rsidRPr="005859E4">
        <w:rPr>
          <w:rFonts w:ascii="Times New Roman" w:eastAsia="SimSun;Arial Unicode MS" w:hAnsi="Times New Roman" w:cs="Times New Roman"/>
          <w:lang w:val="en-GB" w:eastAsia="hu-HU" w:bidi="hi-IN"/>
        </w:rPr>
        <w:t xml:space="preserve"> </w:t>
      </w:r>
      <w:proofErr w:type="spellStart"/>
      <w:r w:rsidRPr="005859E4">
        <w:rPr>
          <w:rFonts w:ascii="Times New Roman" w:eastAsia="SimSun;Arial Unicode MS" w:hAnsi="Times New Roman" w:cs="Times New Roman"/>
          <w:lang w:val="en-GB" w:eastAsia="hu-HU" w:bidi="hi-IN"/>
        </w:rPr>
        <w:t>tükrében</w:t>
      </w:r>
      <w:proofErr w:type="spellEnd"/>
      <w:r w:rsidRPr="005859E4">
        <w:rPr>
          <w:rFonts w:ascii="Times New Roman" w:eastAsia="SimSun;Arial Unicode MS" w:hAnsi="Times New Roman" w:cs="Times New Roman"/>
          <w:lang w:val="en-GB" w:eastAsia="hu-HU" w:bidi="hi-IN"/>
        </w:rPr>
        <w:t xml:space="preserve">” </w:t>
      </w:r>
      <w:r w:rsidRPr="005859E4">
        <w:rPr>
          <w:rFonts w:ascii="Times New Roman" w:eastAsia="SimSun;Arial Unicode MS" w:hAnsi="Times New Roman" w:cs="Times New Roman"/>
          <w:u w:val="single"/>
          <w:lang w:val="en-GB" w:eastAsia="hu-HU" w:bidi="hi-IN"/>
        </w:rPr>
        <w:t>In Medias Res</w:t>
      </w:r>
      <w:r w:rsidRPr="005859E4">
        <w:rPr>
          <w:rFonts w:ascii="Times New Roman" w:eastAsia="SimSun;Arial Unicode MS" w:hAnsi="Times New Roman" w:cs="Times New Roman"/>
          <w:lang w:val="en-GB" w:eastAsia="hu-HU" w:bidi="hi-IN"/>
        </w:rPr>
        <w:t xml:space="preserve">, 2017 </w:t>
      </w:r>
      <w:proofErr w:type="spellStart"/>
      <w:r w:rsidRPr="005859E4">
        <w:rPr>
          <w:rFonts w:ascii="Times New Roman" w:eastAsia="SimSun;Arial Unicode MS" w:hAnsi="Times New Roman" w:cs="Times New Roman"/>
          <w:lang w:val="en-GB" w:eastAsia="hu-HU" w:bidi="hi-IN"/>
        </w:rPr>
        <w:t>december</w:t>
      </w:r>
      <w:proofErr w:type="spellEnd"/>
      <w:r w:rsidRPr="005859E4">
        <w:rPr>
          <w:rFonts w:ascii="Times New Roman" w:eastAsia="SimSun;Arial Unicode MS" w:hAnsi="Times New Roman" w:cs="Times New Roman"/>
          <w:lang w:val="en-GB" w:eastAsia="hu-HU" w:bidi="hi-IN"/>
        </w:rPr>
        <w:t xml:space="preserve"> 22. </w:t>
      </w:r>
    </w:p>
    <w:p w:rsidR="005859E4" w:rsidRPr="005859E4" w:rsidRDefault="005859E4" w:rsidP="005859E4">
      <w:pPr>
        <w:pStyle w:val="Alaprtelmezett"/>
        <w:spacing w:before="100" w:after="100" w:line="240" w:lineRule="auto"/>
        <w:ind w:right="720"/>
        <w:jc w:val="both"/>
        <w:rPr>
          <w:rFonts w:ascii="Times New Roman" w:hAnsi="Times New Roman" w:cs="Times New Roman"/>
        </w:rPr>
      </w:pPr>
      <w:r w:rsidRPr="005859E4">
        <w:rPr>
          <w:rFonts w:ascii="Times New Roman" w:eastAsia="Times New Roman" w:hAnsi="Times New Roman" w:cs="Times New Roman"/>
          <w:lang w:val="en-GB" w:eastAsia="hu-HU" w:bidi="hi-IN"/>
        </w:rPr>
        <w:t>http://media-tudomany.hu/archivum/szolasszabadsag-a-neoliberalizmus-koraban-a-nyugati-felsooktatasi-szintereken-zajlo-jelenkori-vitak-tukreben/</w:t>
      </w:r>
    </w:p>
    <w:p w:rsidR="005859E4" w:rsidRPr="005859E4" w:rsidRDefault="005859E4" w:rsidP="005859E4">
      <w:pPr>
        <w:pStyle w:val="Alaprtelmezett"/>
        <w:spacing w:before="28" w:after="28" w:line="240" w:lineRule="auto"/>
        <w:rPr>
          <w:rFonts w:ascii="Times New Roman" w:hAnsi="Times New Roman" w:cs="Times New Roman"/>
        </w:rPr>
      </w:pPr>
      <w:proofErr w:type="spellStart"/>
      <w:r w:rsidRPr="005859E4">
        <w:rPr>
          <w:rFonts w:ascii="Times New Roman" w:eastAsia="Times New Roman" w:hAnsi="Times New Roman" w:cs="Times New Roman"/>
          <w:lang w:eastAsia="hu-HU"/>
        </w:rPr>
        <w:t>Császi</w:t>
      </w:r>
      <w:proofErr w:type="spellEnd"/>
      <w:r w:rsidRPr="005859E4">
        <w:rPr>
          <w:rFonts w:ascii="Times New Roman" w:eastAsia="Times New Roman" w:hAnsi="Times New Roman" w:cs="Times New Roman"/>
          <w:lang w:eastAsia="hu-HU"/>
        </w:rPr>
        <w:t xml:space="preserve"> Lajos: „A </w:t>
      </w:r>
      <w:proofErr w:type="gramStart"/>
      <w:r w:rsidRPr="005859E4">
        <w:rPr>
          <w:rFonts w:ascii="Times New Roman" w:eastAsia="Times New Roman" w:hAnsi="Times New Roman" w:cs="Times New Roman"/>
          <w:lang w:eastAsia="hu-HU"/>
        </w:rPr>
        <w:t>médiaerőszak</w:t>
      </w:r>
      <w:proofErr w:type="gramEnd"/>
      <w:r w:rsidRPr="005859E4">
        <w:rPr>
          <w:rFonts w:ascii="Times New Roman" w:eastAsia="Times New Roman" w:hAnsi="Times New Roman" w:cs="Times New Roman"/>
          <w:lang w:eastAsia="hu-HU"/>
        </w:rPr>
        <w:t xml:space="preserve"> mint a társadalmi erőszak szimbolikus helyettesítője”: </w:t>
      </w:r>
      <w:r w:rsidRPr="005859E4">
        <w:rPr>
          <w:rFonts w:ascii="Times New Roman" w:eastAsia="Times New Roman" w:hAnsi="Times New Roman" w:cs="Times New Roman"/>
          <w:i/>
          <w:iCs/>
          <w:lang w:eastAsia="hu-HU"/>
        </w:rPr>
        <w:t>A médiaerőszak. Tények, Mítoszok, Viták</w:t>
      </w:r>
      <w:r w:rsidRPr="005859E4">
        <w:rPr>
          <w:rFonts w:ascii="Times New Roman" w:eastAsia="Times New Roman" w:hAnsi="Times New Roman" w:cs="Times New Roman"/>
          <w:lang w:eastAsia="hu-HU"/>
        </w:rPr>
        <w:t xml:space="preserve">. </w:t>
      </w:r>
      <w:proofErr w:type="spellStart"/>
      <w:r w:rsidRPr="005859E4">
        <w:rPr>
          <w:rFonts w:ascii="Times New Roman" w:eastAsia="Times New Roman" w:hAnsi="Times New Roman" w:cs="Times New Roman"/>
          <w:lang w:eastAsia="hu-HU"/>
        </w:rPr>
        <w:t>Stachó</w:t>
      </w:r>
      <w:proofErr w:type="spellEnd"/>
      <w:r w:rsidRPr="005859E4">
        <w:rPr>
          <w:rFonts w:ascii="Times New Roman" w:eastAsia="Times New Roman" w:hAnsi="Times New Roman" w:cs="Times New Roman"/>
          <w:lang w:eastAsia="hu-HU"/>
        </w:rPr>
        <w:t xml:space="preserve"> László, Molnár Bálint (</w:t>
      </w:r>
      <w:proofErr w:type="spellStart"/>
      <w:r w:rsidRPr="005859E4">
        <w:rPr>
          <w:rFonts w:ascii="Times New Roman" w:eastAsia="Times New Roman" w:hAnsi="Times New Roman" w:cs="Times New Roman"/>
          <w:lang w:eastAsia="hu-HU"/>
        </w:rPr>
        <w:t>szerk</w:t>
      </w:r>
      <w:proofErr w:type="spellEnd"/>
      <w:r w:rsidRPr="005859E4">
        <w:rPr>
          <w:rFonts w:ascii="Times New Roman" w:eastAsia="Times New Roman" w:hAnsi="Times New Roman" w:cs="Times New Roman"/>
          <w:lang w:eastAsia="hu-HU"/>
        </w:rPr>
        <w:t xml:space="preserve">.). Budapest: </w:t>
      </w:r>
      <w:proofErr w:type="spellStart"/>
      <w:r w:rsidRPr="005859E4">
        <w:rPr>
          <w:rFonts w:ascii="Times New Roman" w:eastAsia="Times New Roman" w:hAnsi="Times New Roman" w:cs="Times New Roman"/>
          <w:lang w:eastAsia="hu-HU"/>
        </w:rPr>
        <w:t>Mathias</w:t>
      </w:r>
      <w:proofErr w:type="spellEnd"/>
      <w:r w:rsidRPr="005859E4">
        <w:rPr>
          <w:rFonts w:ascii="Times New Roman" w:eastAsia="Times New Roman" w:hAnsi="Times New Roman" w:cs="Times New Roman"/>
          <w:lang w:eastAsia="hu-HU"/>
        </w:rPr>
        <w:t xml:space="preserve"> </w:t>
      </w:r>
      <w:proofErr w:type="spellStart"/>
      <w:r w:rsidRPr="005859E4">
        <w:rPr>
          <w:rFonts w:ascii="Times New Roman" w:eastAsia="Times New Roman" w:hAnsi="Times New Roman" w:cs="Times New Roman"/>
          <w:lang w:eastAsia="hu-HU"/>
        </w:rPr>
        <w:t>Corvinus</w:t>
      </w:r>
      <w:proofErr w:type="spellEnd"/>
      <w:r w:rsidRPr="005859E4">
        <w:rPr>
          <w:rFonts w:ascii="Times New Roman" w:eastAsia="Times New Roman" w:hAnsi="Times New Roman" w:cs="Times New Roman"/>
          <w:lang w:eastAsia="hu-HU"/>
        </w:rPr>
        <w:t xml:space="preserve"> </w:t>
      </w:r>
      <w:proofErr w:type="spellStart"/>
      <w:r w:rsidRPr="005859E4">
        <w:rPr>
          <w:rFonts w:ascii="Times New Roman" w:eastAsia="Times New Roman" w:hAnsi="Times New Roman" w:cs="Times New Roman"/>
          <w:lang w:eastAsia="hu-HU"/>
        </w:rPr>
        <w:t>Collgium</w:t>
      </w:r>
      <w:proofErr w:type="spellEnd"/>
      <w:r w:rsidRPr="005859E4">
        <w:rPr>
          <w:rFonts w:ascii="Times New Roman" w:eastAsia="Times New Roman" w:hAnsi="Times New Roman" w:cs="Times New Roman"/>
          <w:lang w:eastAsia="hu-HU"/>
        </w:rPr>
        <w:t>, 2009. 101-123</w:t>
      </w:r>
    </w:p>
    <w:p w:rsidR="005859E4" w:rsidRPr="005859E4" w:rsidRDefault="005859E4" w:rsidP="005859E4">
      <w:pPr>
        <w:pStyle w:val="Alaprtelmezett"/>
        <w:spacing w:before="28" w:after="28" w:line="240" w:lineRule="auto"/>
        <w:rPr>
          <w:rFonts w:ascii="Times New Roman" w:hAnsi="Times New Roman" w:cs="Times New Roman"/>
        </w:rPr>
      </w:pPr>
      <w:r w:rsidRPr="005859E4">
        <w:rPr>
          <w:rFonts w:ascii="Times New Roman" w:hAnsi="Times New Roman" w:cs="Times New Roman"/>
          <w:color w:val="000000"/>
        </w:rPr>
        <w:t xml:space="preserve">Hammer Ferenc: Közbeszéd és társadalmi igazságosság: a Fókusz szegénységábrázolása, </w:t>
      </w:r>
      <w:r w:rsidRPr="005859E4">
        <w:rPr>
          <w:rFonts w:ascii="Times New Roman" w:hAnsi="Times New Roman" w:cs="Times New Roman"/>
          <w:i/>
          <w:iCs/>
          <w:color w:val="000000"/>
        </w:rPr>
        <w:t>Médiakutató</w:t>
      </w:r>
      <w:r w:rsidRPr="005859E4">
        <w:rPr>
          <w:rFonts w:ascii="Times New Roman" w:hAnsi="Times New Roman" w:cs="Times New Roman"/>
          <w:color w:val="000000"/>
        </w:rPr>
        <w:t>, 2004/tavasz</w:t>
      </w:r>
    </w:p>
    <w:p w:rsidR="005859E4" w:rsidRPr="005859E4" w:rsidRDefault="005859E4" w:rsidP="005859E4">
      <w:pPr>
        <w:pStyle w:val="Alaprtelmezett"/>
        <w:spacing w:before="28" w:after="28" w:line="240" w:lineRule="auto"/>
        <w:rPr>
          <w:rFonts w:ascii="Times New Roman" w:hAnsi="Times New Roman" w:cs="Times New Roman"/>
        </w:rPr>
      </w:pPr>
      <w:r w:rsidRPr="005859E4">
        <w:rPr>
          <w:rFonts w:ascii="Times New Roman" w:hAnsi="Times New Roman" w:cs="Times New Roman"/>
          <w:color w:val="000000"/>
        </w:rPr>
        <w:t xml:space="preserve">Kovács Blanka: Beszélhetünk-e médiaszegénységről? A józsefvárosi szegénység médiafogyasztási lehetőségei és szokásai. </w:t>
      </w:r>
      <w:r w:rsidRPr="005859E4">
        <w:rPr>
          <w:rFonts w:ascii="Times New Roman" w:eastAsia="Times New Roman" w:hAnsi="Times New Roman" w:cs="Times New Roman"/>
          <w:i/>
          <w:lang w:eastAsia="hu-HU"/>
        </w:rPr>
        <w:t>Médiakutató</w:t>
      </w:r>
      <w:r w:rsidRPr="005859E4">
        <w:rPr>
          <w:rFonts w:ascii="Times New Roman" w:eastAsia="Times New Roman" w:hAnsi="Times New Roman" w:cs="Times New Roman"/>
          <w:lang w:eastAsia="hu-HU"/>
        </w:rPr>
        <w:t>, 2017/ősz. 21-35</w:t>
      </w:r>
    </w:p>
    <w:p w:rsidR="005859E4" w:rsidRPr="005859E4" w:rsidRDefault="005859E4" w:rsidP="005859E4">
      <w:pPr>
        <w:pStyle w:val="Alaprtelmezett"/>
        <w:spacing w:before="28" w:after="28" w:line="240" w:lineRule="auto"/>
        <w:rPr>
          <w:rFonts w:ascii="Times New Roman" w:hAnsi="Times New Roman" w:cs="Times New Roman"/>
        </w:rPr>
      </w:pPr>
      <w:r w:rsidRPr="005859E4">
        <w:rPr>
          <w:rFonts w:ascii="Times New Roman" w:hAnsi="Times New Roman" w:cs="Times New Roman"/>
          <w:lang w:eastAsia="hu-HU"/>
        </w:rPr>
        <w:t xml:space="preserve">Murray </w:t>
      </w:r>
      <w:proofErr w:type="spellStart"/>
      <w:r w:rsidRPr="005859E4">
        <w:rPr>
          <w:rFonts w:ascii="Times New Roman" w:hAnsi="Times New Roman" w:cs="Times New Roman"/>
          <w:lang w:eastAsia="hu-HU"/>
        </w:rPr>
        <w:t>Edelman</w:t>
      </w:r>
      <w:proofErr w:type="spellEnd"/>
      <w:r w:rsidRPr="005859E4">
        <w:rPr>
          <w:rFonts w:ascii="Times New Roman" w:hAnsi="Times New Roman" w:cs="Times New Roman"/>
          <w:lang w:eastAsia="hu-HU"/>
        </w:rPr>
        <w:t xml:space="preserve">: </w:t>
      </w:r>
      <w:r w:rsidRPr="005859E4">
        <w:rPr>
          <w:rFonts w:ascii="Times New Roman" w:hAnsi="Times New Roman" w:cs="Times New Roman"/>
          <w:i/>
          <w:iCs/>
          <w:lang w:eastAsia="hu-HU"/>
        </w:rPr>
        <w:t xml:space="preserve">A politika </w:t>
      </w:r>
      <w:proofErr w:type="gramStart"/>
      <w:r w:rsidRPr="005859E4">
        <w:rPr>
          <w:rFonts w:ascii="Times New Roman" w:hAnsi="Times New Roman" w:cs="Times New Roman"/>
          <w:i/>
          <w:iCs/>
          <w:lang w:eastAsia="hu-HU"/>
        </w:rPr>
        <w:t>szimbolikus</w:t>
      </w:r>
      <w:proofErr w:type="gramEnd"/>
      <w:r w:rsidRPr="005859E4">
        <w:rPr>
          <w:rFonts w:ascii="Times New Roman" w:hAnsi="Times New Roman" w:cs="Times New Roman"/>
          <w:i/>
          <w:iCs/>
          <w:lang w:eastAsia="hu-HU"/>
        </w:rPr>
        <w:t xml:space="preserve"> valósága</w:t>
      </w:r>
      <w:r w:rsidRPr="005859E4">
        <w:rPr>
          <w:rFonts w:ascii="Times New Roman" w:hAnsi="Times New Roman" w:cs="Times New Roman"/>
          <w:lang w:eastAsia="hu-HU"/>
        </w:rPr>
        <w:t xml:space="preserve">. Szeged: </w:t>
      </w:r>
      <w:proofErr w:type="spellStart"/>
      <w:r w:rsidRPr="005859E4">
        <w:rPr>
          <w:rFonts w:ascii="Times New Roman" w:hAnsi="Times New Roman" w:cs="Times New Roman"/>
          <w:lang w:eastAsia="hu-HU"/>
        </w:rPr>
        <w:t>L’Harmattan</w:t>
      </w:r>
      <w:proofErr w:type="spellEnd"/>
      <w:r w:rsidRPr="005859E4">
        <w:rPr>
          <w:rFonts w:ascii="Times New Roman" w:hAnsi="Times New Roman" w:cs="Times New Roman"/>
          <w:lang w:eastAsia="hu-HU"/>
        </w:rPr>
        <w:t>, 2004. 145-166</w:t>
      </w:r>
    </w:p>
    <w:p w:rsidR="005859E4" w:rsidRPr="005859E4" w:rsidRDefault="005859E4" w:rsidP="005859E4">
      <w:pPr>
        <w:pStyle w:val="Alaprtelmezett"/>
        <w:spacing w:before="28" w:after="28" w:line="240" w:lineRule="auto"/>
        <w:ind w:right="766"/>
        <w:jc w:val="both"/>
        <w:rPr>
          <w:rFonts w:ascii="Times New Roman" w:hAnsi="Times New Roman" w:cs="Times New Roman"/>
        </w:rPr>
      </w:pPr>
      <w:r w:rsidRPr="005859E4">
        <w:rPr>
          <w:rFonts w:ascii="Times New Roman" w:hAnsi="Times New Roman" w:cs="Times New Roman"/>
          <w:color w:val="000000"/>
        </w:rPr>
        <w:t>Farkas Katalin, Kelemen János: „Intenció, beszéd</w:t>
      </w:r>
      <w:proofErr w:type="gramStart"/>
      <w:r w:rsidRPr="005859E4">
        <w:rPr>
          <w:rFonts w:ascii="Times New Roman" w:hAnsi="Times New Roman" w:cs="Times New Roman"/>
          <w:color w:val="000000"/>
        </w:rPr>
        <w:t>aktusok</w:t>
      </w:r>
      <w:proofErr w:type="gramEnd"/>
      <w:r w:rsidRPr="005859E4">
        <w:rPr>
          <w:rFonts w:ascii="Times New Roman" w:hAnsi="Times New Roman" w:cs="Times New Roman"/>
          <w:color w:val="000000"/>
        </w:rPr>
        <w:t xml:space="preserve">, kommunikáció”: </w:t>
      </w:r>
      <w:r w:rsidRPr="005859E4">
        <w:rPr>
          <w:rFonts w:ascii="Times New Roman" w:hAnsi="Times New Roman" w:cs="Times New Roman"/>
          <w:i/>
          <w:color w:val="000000"/>
        </w:rPr>
        <w:t>Nyelvfilozófia</w:t>
      </w:r>
      <w:r w:rsidRPr="005859E4">
        <w:rPr>
          <w:rFonts w:ascii="Times New Roman" w:hAnsi="Times New Roman" w:cs="Times New Roman"/>
          <w:color w:val="000000"/>
        </w:rPr>
        <w:t xml:space="preserve"> Áron Kiadó. Budapest: 2002. 165-209</w:t>
      </w:r>
    </w:p>
    <w:p w:rsidR="005859E4" w:rsidRPr="005859E4" w:rsidRDefault="005859E4" w:rsidP="005859E4">
      <w:pPr>
        <w:pStyle w:val="Alaprtelmezett"/>
        <w:spacing w:before="28" w:after="28" w:line="240" w:lineRule="auto"/>
        <w:rPr>
          <w:rFonts w:ascii="Times New Roman" w:hAnsi="Times New Roman" w:cs="Times New Roman"/>
        </w:rPr>
      </w:pPr>
      <w:r w:rsidRPr="005859E4">
        <w:rPr>
          <w:rFonts w:ascii="Times New Roman" w:hAnsi="Times New Roman" w:cs="Times New Roman"/>
        </w:rPr>
        <w:t>Monroe Price: “</w:t>
      </w:r>
      <w:proofErr w:type="spellStart"/>
      <w:r w:rsidRPr="005859E4">
        <w:rPr>
          <w:rFonts w:ascii="Times New Roman" w:hAnsi="Times New Roman" w:cs="Times New Roman"/>
        </w:rPr>
        <w:t>Orbiting</w:t>
      </w:r>
      <w:proofErr w:type="spellEnd"/>
      <w:r w:rsidRPr="005859E4">
        <w:rPr>
          <w:rFonts w:ascii="Times New Roman" w:hAnsi="Times New Roman" w:cs="Times New Roman"/>
        </w:rPr>
        <w:t xml:space="preserve"> </w:t>
      </w:r>
      <w:proofErr w:type="spellStart"/>
      <w:r w:rsidRPr="005859E4">
        <w:rPr>
          <w:rFonts w:ascii="Times New Roman" w:hAnsi="Times New Roman" w:cs="Times New Roman"/>
        </w:rPr>
        <w:t>hate</w:t>
      </w:r>
      <w:proofErr w:type="spellEnd"/>
      <w:r w:rsidRPr="005859E4">
        <w:rPr>
          <w:rFonts w:ascii="Times New Roman" w:hAnsi="Times New Roman" w:cs="Times New Roman"/>
        </w:rPr>
        <w:t xml:space="preserve">: </w:t>
      </w:r>
      <w:proofErr w:type="spellStart"/>
      <w:r w:rsidRPr="005859E4">
        <w:rPr>
          <w:rFonts w:ascii="Times New Roman" w:hAnsi="Times New Roman" w:cs="Times New Roman"/>
        </w:rPr>
        <w:t>satellite</w:t>
      </w:r>
      <w:proofErr w:type="spellEnd"/>
      <w:r w:rsidRPr="005859E4">
        <w:rPr>
          <w:rFonts w:ascii="Times New Roman" w:hAnsi="Times New Roman" w:cs="Times New Roman"/>
        </w:rPr>
        <w:t xml:space="preserve"> </w:t>
      </w:r>
      <w:proofErr w:type="spellStart"/>
      <w:r w:rsidRPr="005859E4">
        <w:rPr>
          <w:rFonts w:ascii="Times New Roman" w:hAnsi="Times New Roman" w:cs="Times New Roman"/>
        </w:rPr>
        <w:t>transponders</w:t>
      </w:r>
      <w:proofErr w:type="spellEnd"/>
      <w:r w:rsidRPr="005859E4">
        <w:rPr>
          <w:rFonts w:ascii="Times New Roman" w:hAnsi="Times New Roman" w:cs="Times New Roman"/>
        </w:rPr>
        <w:t xml:space="preserve"> and free </w:t>
      </w:r>
      <w:proofErr w:type="spellStart"/>
      <w:r w:rsidRPr="005859E4">
        <w:rPr>
          <w:rFonts w:ascii="Times New Roman" w:hAnsi="Times New Roman" w:cs="Times New Roman"/>
        </w:rPr>
        <w:t>expression</w:t>
      </w:r>
      <w:proofErr w:type="spellEnd"/>
      <w:r w:rsidRPr="005859E4">
        <w:rPr>
          <w:rFonts w:ascii="Times New Roman" w:hAnsi="Times New Roman" w:cs="Times New Roman"/>
        </w:rPr>
        <w:t xml:space="preserve">”. 514-537 in </w:t>
      </w:r>
      <w:proofErr w:type="spellStart"/>
      <w:r w:rsidRPr="005859E4">
        <w:rPr>
          <w:rFonts w:ascii="Times New Roman" w:hAnsi="Times New Roman" w:cs="Times New Roman"/>
          <w:i/>
        </w:rPr>
        <w:t>Content</w:t>
      </w:r>
      <w:proofErr w:type="spellEnd"/>
      <w:r w:rsidRPr="005859E4">
        <w:rPr>
          <w:rFonts w:ascii="Times New Roman" w:hAnsi="Times New Roman" w:cs="Times New Roman"/>
          <w:i/>
        </w:rPr>
        <w:t xml:space="preserve"> and Context of </w:t>
      </w:r>
      <w:proofErr w:type="spellStart"/>
      <w:r w:rsidRPr="005859E4">
        <w:rPr>
          <w:rFonts w:ascii="Times New Roman" w:hAnsi="Times New Roman" w:cs="Times New Roman"/>
          <w:i/>
        </w:rPr>
        <w:t>Hate</w:t>
      </w:r>
      <w:proofErr w:type="spellEnd"/>
      <w:r w:rsidRPr="005859E4">
        <w:rPr>
          <w:rFonts w:ascii="Times New Roman" w:hAnsi="Times New Roman" w:cs="Times New Roman"/>
          <w:i/>
        </w:rPr>
        <w:t xml:space="preserve"> </w:t>
      </w:r>
      <w:proofErr w:type="spellStart"/>
      <w:r w:rsidRPr="005859E4">
        <w:rPr>
          <w:rFonts w:ascii="Times New Roman" w:hAnsi="Times New Roman" w:cs="Times New Roman"/>
          <w:i/>
        </w:rPr>
        <w:t>Speech</w:t>
      </w:r>
      <w:proofErr w:type="spellEnd"/>
      <w:r w:rsidRPr="005859E4">
        <w:rPr>
          <w:rFonts w:ascii="Times New Roman" w:hAnsi="Times New Roman" w:cs="Times New Roman"/>
          <w:i/>
        </w:rPr>
        <w:t xml:space="preserve">. </w:t>
      </w:r>
      <w:proofErr w:type="spellStart"/>
      <w:r w:rsidRPr="005859E4">
        <w:rPr>
          <w:rFonts w:ascii="Times New Roman" w:hAnsi="Times New Roman" w:cs="Times New Roman"/>
          <w:i/>
        </w:rPr>
        <w:t>Rethinking</w:t>
      </w:r>
      <w:proofErr w:type="spellEnd"/>
      <w:r w:rsidRPr="005859E4">
        <w:rPr>
          <w:rFonts w:ascii="Times New Roman" w:hAnsi="Times New Roman" w:cs="Times New Roman"/>
          <w:i/>
        </w:rPr>
        <w:t xml:space="preserve"> </w:t>
      </w:r>
      <w:proofErr w:type="spellStart"/>
      <w:r w:rsidRPr="005859E4">
        <w:rPr>
          <w:rFonts w:ascii="Times New Roman" w:hAnsi="Times New Roman" w:cs="Times New Roman"/>
          <w:i/>
        </w:rPr>
        <w:t>Regulation</w:t>
      </w:r>
      <w:proofErr w:type="spellEnd"/>
      <w:r w:rsidRPr="005859E4">
        <w:rPr>
          <w:rFonts w:ascii="Times New Roman" w:hAnsi="Times New Roman" w:cs="Times New Roman"/>
          <w:i/>
        </w:rPr>
        <w:t xml:space="preserve"> and </w:t>
      </w:r>
      <w:proofErr w:type="spellStart"/>
      <w:r w:rsidRPr="005859E4">
        <w:rPr>
          <w:rFonts w:ascii="Times New Roman" w:hAnsi="Times New Roman" w:cs="Times New Roman"/>
          <w:i/>
        </w:rPr>
        <w:t>Responses</w:t>
      </w:r>
      <w:proofErr w:type="spellEnd"/>
      <w:r w:rsidRPr="005859E4">
        <w:rPr>
          <w:rFonts w:ascii="Times New Roman" w:hAnsi="Times New Roman" w:cs="Times New Roman"/>
        </w:rPr>
        <w:t xml:space="preserve">. </w:t>
      </w:r>
      <w:proofErr w:type="spellStart"/>
      <w:r w:rsidRPr="005859E4">
        <w:rPr>
          <w:rFonts w:ascii="Times New Roman" w:hAnsi="Times New Roman" w:cs="Times New Roman"/>
        </w:rPr>
        <w:t>ed</w:t>
      </w:r>
      <w:proofErr w:type="spellEnd"/>
      <w:r w:rsidRPr="005859E4">
        <w:rPr>
          <w:rFonts w:ascii="Times New Roman" w:hAnsi="Times New Roman" w:cs="Times New Roman"/>
        </w:rPr>
        <w:t xml:space="preserve">. </w:t>
      </w:r>
      <w:proofErr w:type="spellStart"/>
      <w:r w:rsidRPr="005859E4">
        <w:rPr>
          <w:rFonts w:ascii="Times New Roman" w:hAnsi="Times New Roman" w:cs="Times New Roman"/>
        </w:rPr>
        <w:t>By</w:t>
      </w:r>
      <w:proofErr w:type="spellEnd"/>
      <w:r w:rsidRPr="005859E4">
        <w:rPr>
          <w:rFonts w:ascii="Times New Roman" w:hAnsi="Times New Roman" w:cs="Times New Roman"/>
        </w:rPr>
        <w:t xml:space="preserve"> Michael </w:t>
      </w:r>
      <w:proofErr w:type="spellStart"/>
      <w:r w:rsidRPr="005859E4">
        <w:rPr>
          <w:rFonts w:ascii="Times New Roman" w:hAnsi="Times New Roman" w:cs="Times New Roman"/>
        </w:rPr>
        <w:t>Herz</w:t>
      </w:r>
      <w:proofErr w:type="spellEnd"/>
      <w:r w:rsidRPr="005859E4">
        <w:rPr>
          <w:rFonts w:ascii="Times New Roman" w:hAnsi="Times New Roman" w:cs="Times New Roman"/>
        </w:rPr>
        <w:t xml:space="preserve"> and Peter </w:t>
      </w:r>
      <w:proofErr w:type="spellStart"/>
      <w:r w:rsidRPr="005859E4">
        <w:rPr>
          <w:rFonts w:ascii="Times New Roman" w:hAnsi="Times New Roman" w:cs="Times New Roman"/>
        </w:rPr>
        <w:t>Molnar</w:t>
      </w:r>
      <w:proofErr w:type="spellEnd"/>
      <w:r w:rsidRPr="005859E4">
        <w:rPr>
          <w:rFonts w:ascii="Times New Roman" w:hAnsi="Times New Roman" w:cs="Times New Roman"/>
        </w:rPr>
        <w:t>. Cambridge University Press, 2012</w:t>
      </w:r>
    </w:p>
    <w:p w:rsidR="005859E4" w:rsidRPr="005859E4" w:rsidRDefault="005859E4" w:rsidP="005859E4">
      <w:pPr>
        <w:spacing w:line="240" w:lineRule="auto"/>
        <w:rPr>
          <w:rFonts w:ascii="Times New Roman" w:hAnsi="Times New Roman" w:cs="Times New Roman"/>
          <w:sz w:val="22"/>
          <w:szCs w:val="22"/>
          <w:lang w:eastAsia="hu-HU"/>
        </w:rPr>
      </w:pPr>
      <w:r w:rsidRPr="005859E4">
        <w:rPr>
          <w:rFonts w:ascii="Times New Roman" w:hAnsi="Times New Roman" w:cs="Times New Roman"/>
          <w:sz w:val="22"/>
          <w:szCs w:val="22"/>
          <w:lang w:eastAsia="hu-HU"/>
        </w:rPr>
        <w:t xml:space="preserve">Terestényi Tamás: </w:t>
      </w:r>
      <w:r w:rsidRPr="005859E4">
        <w:rPr>
          <w:rFonts w:ascii="Times New Roman" w:hAnsi="Times New Roman" w:cs="Times New Roman"/>
          <w:i/>
          <w:sz w:val="22"/>
          <w:szCs w:val="22"/>
          <w:lang w:eastAsia="hu-HU"/>
        </w:rPr>
        <w:t>Kommunikációelmélet. A testbeszédtől az internetig</w:t>
      </w:r>
      <w:r w:rsidRPr="005859E4">
        <w:rPr>
          <w:rFonts w:ascii="Times New Roman" w:hAnsi="Times New Roman" w:cs="Times New Roman"/>
          <w:sz w:val="22"/>
          <w:szCs w:val="22"/>
          <w:lang w:eastAsia="hu-HU"/>
        </w:rPr>
        <w:t>. Budapest: Typotex. 2006. 99-129</w:t>
      </w:r>
    </w:p>
    <w:p w:rsidR="005859E4" w:rsidRDefault="005859E4" w:rsidP="005859E4">
      <w:pPr>
        <w:spacing w:line="240" w:lineRule="auto"/>
        <w:rPr>
          <w:rFonts w:ascii="Times New Roman" w:hAnsi="Times New Roman" w:cs="Times New Roman"/>
          <w:sz w:val="24"/>
          <w:szCs w:val="24"/>
        </w:rPr>
      </w:pPr>
    </w:p>
    <w:p w:rsidR="00031055" w:rsidRPr="005859E4" w:rsidRDefault="005859E4" w:rsidP="005859E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BBN-KOM16-501Szilágyi-Gál Mihály</w:t>
      </w:r>
      <w:r w:rsidR="00031055">
        <w:rPr>
          <w:rFonts w:ascii="PFL-Arial" w:hAnsi="PFL-Arial" w:cs="PFL-Arial"/>
          <w:b/>
          <w:szCs w:val="28"/>
        </w:rPr>
        <w:t xml:space="preserve">: </w:t>
      </w:r>
      <w:r>
        <w:rPr>
          <w:rFonts w:ascii="PFL-Arial" w:hAnsi="PFL-Arial" w:cs="PFL-Arial"/>
          <w:b/>
          <w:szCs w:val="28"/>
        </w:rPr>
        <w:t xml:space="preserve">Retorika </w:t>
      </w:r>
      <w:r>
        <w:rPr>
          <w:rFonts w:ascii="PFL-Arial" w:hAnsi="PFL-Arial" w:cs="PFL-Arial"/>
          <w:sz w:val="24"/>
          <w:szCs w:val="24"/>
        </w:rPr>
        <w:t>Gy</w:t>
      </w:r>
      <w:r w:rsidR="00031055">
        <w:rPr>
          <w:rFonts w:ascii="PFL-Arial" w:hAnsi="PFL-Arial" w:cs="PFL-Arial"/>
          <w:sz w:val="24"/>
          <w:szCs w:val="24"/>
        </w:rPr>
        <w:t>, 2ó</w:t>
      </w:r>
    </w:p>
    <w:p w:rsidR="00031055" w:rsidRDefault="0003105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 xml:space="preserve">Időpont: </w:t>
      </w:r>
      <w:r w:rsidR="005859E4">
        <w:rPr>
          <w:rFonts w:ascii="PFL-Arial" w:hAnsi="PFL-Arial" w:cs="PFL-Arial"/>
          <w:sz w:val="24"/>
          <w:szCs w:val="24"/>
        </w:rPr>
        <w:t>szerda 17:45-19:15</w:t>
      </w:r>
      <w:r>
        <w:rPr>
          <w:rFonts w:ascii="PFL-Arial" w:hAnsi="PFL-Arial" w:cs="PFL-Arial"/>
          <w:sz w:val="24"/>
          <w:szCs w:val="24"/>
        </w:rPr>
        <w:t xml:space="preserve"> MUK 40. </w:t>
      </w:r>
    </w:p>
    <w:p w:rsidR="00031055" w:rsidRDefault="00031055">
      <w:pPr>
        <w:spacing w:line="240" w:lineRule="auto"/>
        <w:rPr>
          <w:rFonts w:ascii="PFL-Arial" w:hAnsi="PFL-Arial" w:cs="PFL-Arial"/>
          <w:sz w:val="24"/>
          <w:szCs w:val="24"/>
        </w:rPr>
      </w:pPr>
    </w:p>
    <w:p w:rsidR="00554F50" w:rsidRPr="005859E4" w:rsidRDefault="005859E4" w:rsidP="005859E4">
      <w:pPr>
        <w:spacing w:line="240" w:lineRule="auto"/>
        <w:rPr>
          <w:rFonts w:ascii="Times New Roman" w:hAnsi="Times New Roman" w:cs="Times New Roman"/>
          <w:sz w:val="22"/>
          <w:szCs w:val="22"/>
          <w:lang w:val="hu-HU" w:eastAsia="zh-CN"/>
        </w:rPr>
      </w:pPr>
      <w:r w:rsidRPr="005859E4">
        <w:rPr>
          <w:rFonts w:ascii="Times New Roman" w:hAnsi="Times New Roman" w:cs="Times New Roman"/>
          <w:sz w:val="22"/>
          <w:szCs w:val="22"/>
          <w:lang w:val="hu-HU" w:eastAsia="zh-CN"/>
        </w:rPr>
        <w:t>A retorika a kommunikáció, vagyis a tudatos előadás és vitatkozás legrégibb, több mint kétezer éves elméleti és gyakorlati példatára. Az órák a modern retorikába vezetnek be. Ezen belül az érvelésre, az előadásra és a szövegértés témáira összpontosítunk, részben a szakirodalom, részben pedig órai retorika gyakorlatok alapján. Közösen nézünk majd filmet, előadást és a hallgatók vitáit (lásd a következő pontban).</w:t>
      </w:r>
    </w:p>
    <w:p w:rsidR="005859E4" w:rsidRPr="005859E4" w:rsidRDefault="005859E4" w:rsidP="005859E4">
      <w:pPr>
        <w:spacing w:after="200" w:line="240" w:lineRule="auto"/>
        <w:rPr>
          <w:rFonts w:ascii="Times New Roman" w:hAnsi="Times New Roman" w:cs="Times New Roman"/>
          <w:sz w:val="22"/>
          <w:szCs w:val="22"/>
          <w:lang w:val="hu-HU"/>
        </w:rPr>
      </w:pPr>
      <w:r w:rsidRPr="005859E4">
        <w:rPr>
          <w:rFonts w:ascii="Times New Roman" w:hAnsi="Times New Roman" w:cs="Times New Roman"/>
          <w:b/>
          <w:sz w:val="22"/>
          <w:szCs w:val="22"/>
          <w:lang w:val="hu-HU"/>
        </w:rPr>
        <w:t>A végső jegyet fele részben</w:t>
      </w:r>
      <w:r w:rsidRPr="005859E4">
        <w:rPr>
          <w:rFonts w:ascii="Times New Roman" w:hAnsi="Times New Roman" w:cs="Times New Roman"/>
          <w:sz w:val="22"/>
          <w:szCs w:val="22"/>
          <w:lang w:val="hu-HU"/>
        </w:rPr>
        <w:t xml:space="preserve"> a következő órán </w:t>
      </w:r>
      <w:proofErr w:type="gramStart"/>
      <w:r w:rsidRPr="005859E4">
        <w:rPr>
          <w:rFonts w:ascii="Times New Roman" w:hAnsi="Times New Roman" w:cs="Times New Roman"/>
          <w:sz w:val="22"/>
          <w:szCs w:val="22"/>
          <w:lang w:val="hu-HU"/>
        </w:rPr>
        <w:t>aktuális</w:t>
      </w:r>
      <w:proofErr w:type="gramEnd"/>
      <w:r w:rsidRPr="005859E4">
        <w:rPr>
          <w:rFonts w:ascii="Times New Roman" w:hAnsi="Times New Roman" w:cs="Times New Roman"/>
          <w:sz w:val="22"/>
          <w:szCs w:val="22"/>
          <w:lang w:val="hu-HU"/>
        </w:rPr>
        <w:t xml:space="preserve"> szakirodalom 1400-1500 leütésben kivonatolt összefoglalóira adom. A kivonatolandó részeket rendre elküldöm és a kivonatokat az alábbi címemre kérem. Ez alkalmanként </w:t>
      </w:r>
      <w:proofErr w:type="gramStart"/>
      <w:r w:rsidRPr="005859E4">
        <w:rPr>
          <w:rFonts w:ascii="Times New Roman" w:hAnsi="Times New Roman" w:cs="Times New Roman"/>
          <w:sz w:val="22"/>
          <w:szCs w:val="22"/>
          <w:lang w:val="hu-HU"/>
        </w:rPr>
        <w:t>húsz-harminc oldalnyi</w:t>
      </w:r>
      <w:proofErr w:type="gramEnd"/>
      <w:r w:rsidRPr="005859E4">
        <w:rPr>
          <w:rFonts w:ascii="Times New Roman" w:hAnsi="Times New Roman" w:cs="Times New Roman"/>
          <w:sz w:val="22"/>
          <w:szCs w:val="22"/>
          <w:lang w:val="hu-HU"/>
        </w:rPr>
        <w:t xml:space="preserve"> szakirodalom elolvasását és kivonatolását jelenti. A tanár órai munkája a hallgatók által ily módon már elolvasott és kijegyzetelt szövegmennyiség értelmezése és megbeszélése a csoporttal, illetve olyan média anyagok közös megtekintése, amelyek a szakirodalomban megjelenő </w:t>
      </w:r>
      <w:proofErr w:type="gramStart"/>
      <w:r w:rsidRPr="005859E4">
        <w:rPr>
          <w:rFonts w:ascii="Times New Roman" w:hAnsi="Times New Roman" w:cs="Times New Roman"/>
          <w:sz w:val="22"/>
          <w:szCs w:val="22"/>
          <w:lang w:val="hu-HU"/>
        </w:rPr>
        <w:t>problémákat</w:t>
      </w:r>
      <w:proofErr w:type="gramEnd"/>
      <w:r w:rsidRPr="005859E4">
        <w:rPr>
          <w:rFonts w:ascii="Times New Roman" w:hAnsi="Times New Roman" w:cs="Times New Roman"/>
          <w:sz w:val="22"/>
          <w:szCs w:val="22"/>
          <w:lang w:val="hu-HU"/>
        </w:rPr>
        <w:t xml:space="preserve"> gyakorlatilag példázzák. A kivonatokból ki </w:t>
      </w:r>
      <w:proofErr w:type="gramStart"/>
      <w:r w:rsidRPr="005859E4">
        <w:rPr>
          <w:rFonts w:ascii="Times New Roman" w:hAnsi="Times New Roman" w:cs="Times New Roman"/>
          <w:sz w:val="22"/>
          <w:szCs w:val="22"/>
          <w:lang w:val="hu-HU"/>
        </w:rPr>
        <w:t>kell</w:t>
      </w:r>
      <w:proofErr w:type="gramEnd"/>
      <w:r w:rsidRPr="005859E4">
        <w:rPr>
          <w:rFonts w:ascii="Times New Roman" w:hAnsi="Times New Roman" w:cs="Times New Roman"/>
          <w:sz w:val="22"/>
          <w:szCs w:val="22"/>
          <w:lang w:val="hu-HU"/>
        </w:rPr>
        <w:t xml:space="preserve"> derüljön, hogy a hallgató elolvasta az adott szöveget. A kivonatot legkésőbb az óra előtt el kell küldeni. Az óra után érkező küldeményt megtekintés nélkül törlöm. Nem veszem figyelembe azokat a kivonatokat sem, </w:t>
      </w:r>
      <w:proofErr w:type="spellStart"/>
      <w:r w:rsidRPr="005859E4">
        <w:rPr>
          <w:rFonts w:ascii="Times New Roman" w:hAnsi="Times New Roman" w:cs="Times New Roman"/>
          <w:sz w:val="22"/>
          <w:szCs w:val="22"/>
          <w:lang w:val="hu-HU"/>
        </w:rPr>
        <w:t>amelykben</w:t>
      </w:r>
      <w:proofErr w:type="spellEnd"/>
      <w:r w:rsidRPr="005859E4">
        <w:rPr>
          <w:rFonts w:ascii="Times New Roman" w:hAnsi="Times New Roman" w:cs="Times New Roman"/>
          <w:sz w:val="22"/>
          <w:szCs w:val="22"/>
          <w:lang w:val="hu-HU"/>
        </w:rPr>
        <w:t xml:space="preserve"> más kivonatokban talált mondatokkal azonos mondatok szerepelnek. Elkészítésük módját a félév elején külön erre szánt óra keretében magyarázom el. Az olvasmányokat webhelyen teszem elérhetővé. </w:t>
      </w:r>
      <w:r w:rsidRPr="005859E4">
        <w:rPr>
          <w:rFonts w:ascii="Times New Roman" w:hAnsi="Times New Roman" w:cs="Times New Roman"/>
          <w:b/>
          <w:sz w:val="22"/>
          <w:szCs w:val="22"/>
          <w:lang w:val="hu-HU"/>
        </w:rPr>
        <w:t>A végső jegy másik felét</w:t>
      </w:r>
      <w:r w:rsidRPr="005859E4">
        <w:rPr>
          <w:rFonts w:ascii="Times New Roman" w:hAnsi="Times New Roman" w:cs="Times New Roman"/>
          <w:sz w:val="22"/>
          <w:szCs w:val="22"/>
          <w:lang w:val="hu-HU"/>
        </w:rPr>
        <w:t xml:space="preserve"> órai vitákra adom, amelyeken a hallgatók párosával vagy csoportosan vesznek részt, egy-egy általuk kiválasztott és kidolgozott ismertebb megosztó társadalmi témát megvitatva (pl. dohányzás, kivándorlás, abortusz, menekültek, stb.), érv-ellenérv szereposztásban. A témákat a jelentkezők a tanárral egyeztetik, majd az általuk felkutatott források alapján felkészülnek a 25-45 perces órai vitára. A viták során az adott témával kapcsolatban a résztvevők különböző nézőpontokat </w:t>
      </w:r>
      <w:proofErr w:type="gramStart"/>
      <w:r w:rsidRPr="005859E4">
        <w:rPr>
          <w:rFonts w:ascii="Times New Roman" w:hAnsi="Times New Roman" w:cs="Times New Roman"/>
          <w:sz w:val="22"/>
          <w:szCs w:val="22"/>
          <w:lang w:val="hu-HU"/>
        </w:rPr>
        <w:t>kell</w:t>
      </w:r>
      <w:proofErr w:type="gramEnd"/>
      <w:r w:rsidRPr="005859E4">
        <w:rPr>
          <w:rFonts w:ascii="Times New Roman" w:hAnsi="Times New Roman" w:cs="Times New Roman"/>
          <w:sz w:val="22"/>
          <w:szCs w:val="22"/>
          <w:lang w:val="hu-HU"/>
        </w:rPr>
        <w:t xml:space="preserve"> képviseljenek és érvelniük kell egymás álláspontjával szemben. A viták alapszabályaira a tanár felkészít. Ezeket a retorikai gyakorlatokat is az egész csoport bevonásával közösen értékeljük ki. házi feladatok </w:t>
      </w:r>
      <w:r w:rsidRPr="005859E4">
        <w:rPr>
          <w:rFonts w:ascii="Times New Roman" w:hAnsi="Times New Roman" w:cs="Times New Roman"/>
          <w:sz w:val="22"/>
          <w:szCs w:val="22"/>
          <w:lang w:val="hu-HU"/>
        </w:rPr>
        <w:lastRenderedPageBreak/>
        <w:t>és az órai feladat elvégzése fele-fele arányban számít bele a félév végi jegybe, de valamelyik teljes kihagyása a félév végi jegyadás megtagadását vonja maga után. Legfeljebb három hiányzás megengedett.</w:t>
      </w:r>
    </w:p>
    <w:p w:rsidR="005859E4" w:rsidRPr="005859E4" w:rsidRDefault="005859E4" w:rsidP="005859E4">
      <w:pPr>
        <w:spacing w:line="240" w:lineRule="auto"/>
        <w:rPr>
          <w:rFonts w:ascii="Times New Roman" w:hAnsi="Times New Roman" w:cs="Times New Roman"/>
          <w:sz w:val="22"/>
          <w:szCs w:val="22"/>
        </w:rPr>
      </w:pPr>
      <w:r w:rsidRPr="005859E4">
        <w:rPr>
          <w:rFonts w:ascii="Times New Roman" w:hAnsi="Times New Roman" w:cs="Times New Roman"/>
          <w:b/>
          <w:sz w:val="22"/>
          <w:szCs w:val="22"/>
          <w:lang w:val="hu-HU"/>
        </w:rPr>
        <w:t>Szakirodalom</w:t>
      </w:r>
      <w:r w:rsidRPr="005859E4">
        <w:rPr>
          <w:rFonts w:ascii="Times New Roman" w:hAnsi="Times New Roman" w:cs="Times New Roman"/>
          <w:sz w:val="22"/>
          <w:szCs w:val="22"/>
          <w:lang w:val="hu-HU"/>
        </w:rPr>
        <w:br/>
      </w:r>
    </w:p>
    <w:p w:rsidR="005859E4" w:rsidRPr="005859E4" w:rsidRDefault="005859E4" w:rsidP="005859E4">
      <w:pPr>
        <w:spacing w:line="240" w:lineRule="auto"/>
        <w:rPr>
          <w:rFonts w:ascii="Times New Roman" w:hAnsi="Times New Roman" w:cs="Times New Roman"/>
          <w:sz w:val="22"/>
          <w:szCs w:val="22"/>
          <w:lang w:val="hu-HU"/>
        </w:rPr>
      </w:pPr>
      <w:r w:rsidRPr="005859E4">
        <w:rPr>
          <w:rFonts w:ascii="Times New Roman" w:hAnsi="Times New Roman" w:cs="Times New Roman"/>
          <w:sz w:val="22"/>
          <w:szCs w:val="22"/>
          <w:lang w:val="hu-HU"/>
        </w:rPr>
        <w:t xml:space="preserve">Aczél Petra: Hatékonyság és meggyőzés a kommunikációban. </w:t>
      </w:r>
      <w:proofErr w:type="spellStart"/>
      <w:r w:rsidRPr="005859E4">
        <w:rPr>
          <w:rFonts w:ascii="Times New Roman" w:hAnsi="Times New Roman" w:cs="Times New Roman"/>
          <w:sz w:val="22"/>
          <w:szCs w:val="22"/>
          <w:lang w:val="hu-HU"/>
        </w:rPr>
        <w:t>L'Harmattan</w:t>
      </w:r>
      <w:proofErr w:type="spellEnd"/>
      <w:r w:rsidRPr="005859E4">
        <w:rPr>
          <w:rFonts w:ascii="Times New Roman" w:hAnsi="Times New Roman" w:cs="Times New Roman"/>
          <w:sz w:val="22"/>
          <w:szCs w:val="22"/>
          <w:lang w:val="hu-HU"/>
        </w:rPr>
        <w:t>, Zsigmond Király, 2007</w:t>
      </w:r>
    </w:p>
    <w:p w:rsidR="005859E4" w:rsidRPr="005859E4" w:rsidRDefault="005859E4" w:rsidP="005859E4">
      <w:pPr>
        <w:spacing w:line="240" w:lineRule="auto"/>
        <w:rPr>
          <w:rFonts w:ascii="Times New Roman" w:hAnsi="Times New Roman" w:cs="Times New Roman"/>
          <w:snapToGrid w:val="0"/>
          <w:sz w:val="22"/>
          <w:szCs w:val="22"/>
          <w:lang w:val="hu-HU" w:eastAsia="zh-CN"/>
        </w:rPr>
      </w:pPr>
    </w:p>
    <w:p w:rsidR="005859E4" w:rsidRPr="005859E4" w:rsidRDefault="005859E4" w:rsidP="005859E4">
      <w:pPr>
        <w:spacing w:line="240" w:lineRule="auto"/>
        <w:rPr>
          <w:rFonts w:ascii="Times New Roman" w:hAnsi="Times New Roman" w:cs="Times New Roman"/>
          <w:snapToGrid w:val="0"/>
          <w:sz w:val="22"/>
          <w:szCs w:val="22"/>
          <w:lang w:val="hu-HU"/>
        </w:rPr>
      </w:pPr>
      <w:r w:rsidRPr="005859E4">
        <w:rPr>
          <w:rFonts w:ascii="Times New Roman" w:hAnsi="Times New Roman" w:cs="Times New Roman"/>
          <w:snapToGrid w:val="0"/>
          <w:sz w:val="22"/>
          <w:szCs w:val="22"/>
          <w:lang w:val="hu-HU"/>
        </w:rPr>
        <w:t>Adamik Tamás: A retorika alkalmazása. Osiris Kiadó, 2004, VAGY</w:t>
      </w:r>
    </w:p>
    <w:p w:rsidR="005859E4" w:rsidRPr="005859E4" w:rsidRDefault="005859E4" w:rsidP="005859E4">
      <w:pPr>
        <w:spacing w:line="240" w:lineRule="auto"/>
        <w:rPr>
          <w:rFonts w:ascii="Times New Roman" w:hAnsi="Times New Roman" w:cs="Times New Roman"/>
          <w:snapToGrid w:val="0"/>
          <w:sz w:val="22"/>
          <w:szCs w:val="22"/>
          <w:lang w:val="hu-HU" w:eastAsia="zh-CN"/>
        </w:rPr>
      </w:pPr>
    </w:p>
    <w:p w:rsidR="005859E4" w:rsidRPr="005859E4" w:rsidRDefault="005859E4" w:rsidP="005859E4">
      <w:pPr>
        <w:spacing w:line="240" w:lineRule="auto"/>
        <w:rPr>
          <w:rFonts w:ascii="Times New Roman" w:hAnsi="Times New Roman" w:cs="Times New Roman"/>
          <w:snapToGrid w:val="0"/>
          <w:sz w:val="22"/>
          <w:szCs w:val="22"/>
          <w:lang w:val="hu-HU"/>
        </w:rPr>
      </w:pPr>
      <w:proofErr w:type="spellStart"/>
      <w:r w:rsidRPr="005859E4">
        <w:rPr>
          <w:rFonts w:ascii="Times New Roman" w:hAnsi="Times New Roman" w:cs="Times New Roman"/>
          <w:snapToGrid w:val="0"/>
          <w:sz w:val="22"/>
          <w:szCs w:val="22"/>
          <w:lang w:val="hu-HU"/>
        </w:rPr>
        <w:t>Bencédy</w:t>
      </w:r>
      <w:proofErr w:type="spellEnd"/>
      <w:r w:rsidRPr="005859E4">
        <w:rPr>
          <w:rFonts w:ascii="Times New Roman" w:hAnsi="Times New Roman" w:cs="Times New Roman"/>
          <w:snapToGrid w:val="0"/>
          <w:sz w:val="22"/>
          <w:szCs w:val="22"/>
          <w:lang w:val="hu-HU"/>
        </w:rPr>
        <w:t xml:space="preserve"> József: Retorika. Gyakorlati útmutató. Tinta Könyvkiadó, 2010, </w:t>
      </w:r>
    </w:p>
    <w:p w:rsidR="005859E4" w:rsidRPr="005859E4" w:rsidRDefault="005859E4" w:rsidP="005859E4">
      <w:pPr>
        <w:spacing w:line="240" w:lineRule="auto"/>
        <w:rPr>
          <w:rFonts w:ascii="Times New Roman" w:hAnsi="Times New Roman" w:cs="Times New Roman"/>
          <w:snapToGrid w:val="0"/>
          <w:sz w:val="22"/>
          <w:szCs w:val="22"/>
          <w:lang w:val="hu-HU" w:eastAsia="zh-CN"/>
        </w:rPr>
      </w:pPr>
    </w:p>
    <w:p w:rsidR="005859E4" w:rsidRPr="005859E4" w:rsidRDefault="005859E4" w:rsidP="005859E4">
      <w:pPr>
        <w:spacing w:line="240" w:lineRule="auto"/>
        <w:rPr>
          <w:rFonts w:ascii="Times New Roman" w:hAnsi="Times New Roman" w:cs="Times New Roman"/>
          <w:snapToGrid w:val="0"/>
          <w:sz w:val="22"/>
          <w:szCs w:val="22"/>
          <w:lang w:val="hu-HU" w:eastAsia="zh-CN"/>
        </w:rPr>
      </w:pPr>
      <w:r w:rsidRPr="005859E4">
        <w:rPr>
          <w:rFonts w:ascii="Times New Roman" w:hAnsi="Times New Roman" w:cs="Times New Roman"/>
          <w:snapToGrid w:val="0"/>
          <w:sz w:val="22"/>
          <w:szCs w:val="22"/>
          <w:lang w:val="hu-HU" w:eastAsia="zh-CN"/>
        </w:rPr>
        <w:t>VAGY</w:t>
      </w:r>
    </w:p>
    <w:p w:rsidR="005859E4" w:rsidRPr="005859E4" w:rsidRDefault="005859E4" w:rsidP="005859E4">
      <w:pPr>
        <w:spacing w:line="240" w:lineRule="auto"/>
        <w:rPr>
          <w:rFonts w:ascii="Times New Roman" w:hAnsi="Times New Roman" w:cs="Times New Roman"/>
          <w:snapToGrid w:val="0"/>
          <w:sz w:val="22"/>
          <w:szCs w:val="22"/>
          <w:lang w:val="hu-HU" w:eastAsia="zh-CN"/>
        </w:rPr>
      </w:pPr>
    </w:p>
    <w:p w:rsidR="005859E4" w:rsidRPr="005859E4" w:rsidRDefault="005859E4" w:rsidP="005859E4">
      <w:pPr>
        <w:spacing w:line="240" w:lineRule="auto"/>
        <w:rPr>
          <w:rFonts w:ascii="Times New Roman" w:hAnsi="Times New Roman" w:cs="Times New Roman"/>
          <w:snapToGrid w:val="0"/>
          <w:sz w:val="22"/>
          <w:szCs w:val="22"/>
          <w:lang w:val="hu-HU"/>
        </w:rPr>
      </w:pPr>
      <w:r w:rsidRPr="005859E4">
        <w:rPr>
          <w:rFonts w:ascii="Times New Roman" w:hAnsi="Times New Roman" w:cs="Times New Roman"/>
          <w:snapToGrid w:val="0"/>
          <w:sz w:val="22"/>
          <w:szCs w:val="22"/>
          <w:lang w:val="hu-HU"/>
        </w:rPr>
        <w:t>Gáspári László: Retorika. Egységes jegyzet. Tankönyvkiadó, 1992</w:t>
      </w:r>
      <w:r w:rsidRPr="005859E4">
        <w:rPr>
          <w:rFonts w:ascii="Times New Roman" w:hAnsi="Times New Roman" w:cs="Times New Roman"/>
          <w:snapToGrid w:val="0"/>
          <w:sz w:val="22"/>
          <w:szCs w:val="22"/>
          <w:lang w:val="hu-HU"/>
        </w:rPr>
        <w:br/>
      </w:r>
    </w:p>
    <w:p w:rsidR="005859E4" w:rsidRPr="005859E4" w:rsidRDefault="005859E4" w:rsidP="005859E4">
      <w:pPr>
        <w:spacing w:line="240" w:lineRule="auto"/>
        <w:rPr>
          <w:rFonts w:ascii="Times New Roman" w:hAnsi="Times New Roman" w:cs="Times New Roman"/>
          <w:snapToGrid w:val="0"/>
          <w:sz w:val="22"/>
          <w:szCs w:val="22"/>
          <w:lang w:val="hu-HU" w:eastAsia="zh-CN"/>
        </w:rPr>
      </w:pPr>
    </w:p>
    <w:p w:rsidR="005859E4" w:rsidRPr="005859E4" w:rsidRDefault="005859E4" w:rsidP="005859E4">
      <w:pPr>
        <w:spacing w:line="240" w:lineRule="auto"/>
        <w:rPr>
          <w:rFonts w:ascii="Times New Roman" w:hAnsi="Times New Roman" w:cs="Times New Roman"/>
          <w:b/>
          <w:bCs/>
          <w:snapToGrid w:val="0"/>
          <w:sz w:val="22"/>
          <w:szCs w:val="22"/>
          <w:lang w:val="hu-HU"/>
        </w:rPr>
      </w:pPr>
      <w:r w:rsidRPr="005859E4">
        <w:rPr>
          <w:rFonts w:ascii="Times New Roman" w:hAnsi="Times New Roman" w:cs="Times New Roman"/>
          <w:b/>
          <w:bCs/>
          <w:snapToGrid w:val="0"/>
          <w:sz w:val="22"/>
          <w:szCs w:val="22"/>
          <w:lang w:val="hu-HU"/>
        </w:rPr>
        <w:t>Ajánlott irodalom</w:t>
      </w:r>
    </w:p>
    <w:p w:rsidR="005859E4" w:rsidRPr="005859E4" w:rsidRDefault="005859E4" w:rsidP="005859E4">
      <w:pPr>
        <w:spacing w:line="240" w:lineRule="auto"/>
        <w:rPr>
          <w:rFonts w:ascii="Times New Roman" w:hAnsi="Times New Roman" w:cs="Times New Roman"/>
          <w:snapToGrid w:val="0"/>
          <w:sz w:val="22"/>
          <w:szCs w:val="22"/>
          <w:lang w:val="hu-HU"/>
        </w:rPr>
      </w:pPr>
      <w:r w:rsidRPr="005859E4">
        <w:rPr>
          <w:rFonts w:ascii="Times New Roman" w:hAnsi="Times New Roman" w:cs="Times New Roman"/>
          <w:snapToGrid w:val="0"/>
          <w:sz w:val="22"/>
          <w:szCs w:val="22"/>
          <w:lang w:val="hu-HU"/>
        </w:rPr>
        <w:br/>
        <w:t xml:space="preserve">Karl-Heinz </w:t>
      </w:r>
      <w:proofErr w:type="spellStart"/>
      <w:r w:rsidRPr="005859E4">
        <w:rPr>
          <w:rFonts w:ascii="Times New Roman" w:hAnsi="Times New Roman" w:cs="Times New Roman"/>
          <w:snapToGrid w:val="0"/>
          <w:sz w:val="22"/>
          <w:szCs w:val="22"/>
          <w:lang w:val="hu-HU"/>
        </w:rPr>
        <w:t>Göttert</w:t>
      </w:r>
      <w:proofErr w:type="spellEnd"/>
      <w:r w:rsidRPr="005859E4">
        <w:rPr>
          <w:rFonts w:ascii="Times New Roman" w:hAnsi="Times New Roman" w:cs="Times New Roman"/>
          <w:snapToGrid w:val="0"/>
          <w:sz w:val="22"/>
          <w:szCs w:val="22"/>
          <w:lang w:val="hu-HU"/>
        </w:rPr>
        <w:t xml:space="preserve">: </w:t>
      </w:r>
      <w:proofErr w:type="spellStart"/>
      <w:r w:rsidRPr="005859E4">
        <w:rPr>
          <w:rFonts w:ascii="Times New Roman" w:hAnsi="Times New Roman" w:cs="Times New Roman"/>
          <w:snapToGrid w:val="0"/>
          <w:sz w:val="22"/>
          <w:szCs w:val="22"/>
          <w:lang w:val="hu-HU"/>
        </w:rPr>
        <w:t>Einführung</w:t>
      </w:r>
      <w:proofErr w:type="spellEnd"/>
      <w:r w:rsidRPr="005859E4">
        <w:rPr>
          <w:rFonts w:ascii="Times New Roman" w:hAnsi="Times New Roman" w:cs="Times New Roman"/>
          <w:snapToGrid w:val="0"/>
          <w:sz w:val="22"/>
          <w:szCs w:val="22"/>
          <w:lang w:val="hu-HU"/>
        </w:rPr>
        <w:t xml:space="preserve"> in </w:t>
      </w:r>
      <w:proofErr w:type="spellStart"/>
      <w:r w:rsidRPr="005859E4">
        <w:rPr>
          <w:rFonts w:ascii="Times New Roman" w:hAnsi="Times New Roman" w:cs="Times New Roman"/>
          <w:snapToGrid w:val="0"/>
          <w:sz w:val="22"/>
          <w:szCs w:val="22"/>
          <w:lang w:val="hu-HU"/>
        </w:rPr>
        <w:t>die</w:t>
      </w:r>
      <w:proofErr w:type="spellEnd"/>
      <w:r w:rsidRPr="005859E4">
        <w:rPr>
          <w:rFonts w:ascii="Times New Roman" w:hAnsi="Times New Roman" w:cs="Times New Roman"/>
          <w:snapToGrid w:val="0"/>
          <w:sz w:val="22"/>
          <w:szCs w:val="22"/>
          <w:lang w:val="hu-HU"/>
        </w:rPr>
        <w:t xml:space="preserve"> </w:t>
      </w:r>
      <w:proofErr w:type="spellStart"/>
      <w:r w:rsidRPr="005859E4">
        <w:rPr>
          <w:rFonts w:ascii="Times New Roman" w:hAnsi="Times New Roman" w:cs="Times New Roman"/>
          <w:snapToGrid w:val="0"/>
          <w:sz w:val="22"/>
          <w:szCs w:val="22"/>
          <w:lang w:val="hu-HU"/>
        </w:rPr>
        <w:t>Rhetorik</w:t>
      </w:r>
      <w:proofErr w:type="spellEnd"/>
      <w:r w:rsidRPr="005859E4">
        <w:rPr>
          <w:rFonts w:ascii="Times New Roman" w:hAnsi="Times New Roman" w:cs="Times New Roman"/>
          <w:snapToGrid w:val="0"/>
          <w:sz w:val="22"/>
          <w:szCs w:val="22"/>
          <w:lang w:val="hu-HU"/>
        </w:rPr>
        <w:t xml:space="preserve">. Fink </w:t>
      </w:r>
      <w:proofErr w:type="spellStart"/>
      <w:r w:rsidRPr="005859E4">
        <w:rPr>
          <w:rFonts w:ascii="Times New Roman" w:hAnsi="Times New Roman" w:cs="Times New Roman"/>
          <w:snapToGrid w:val="0"/>
          <w:sz w:val="22"/>
          <w:szCs w:val="22"/>
          <w:lang w:val="hu-HU"/>
        </w:rPr>
        <w:t>Verlag</w:t>
      </w:r>
      <w:proofErr w:type="spellEnd"/>
      <w:r w:rsidRPr="005859E4">
        <w:rPr>
          <w:rFonts w:ascii="Times New Roman" w:hAnsi="Times New Roman" w:cs="Times New Roman"/>
          <w:snapToGrid w:val="0"/>
          <w:sz w:val="22"/>
          <w:szCs w:val="22"/>
          <w:lang w:val="hu-HU"/>
        </w:rPr>
        <w:t>, 2009</w:t>
      </w:r>
      <w:r w:rsidRPr="005859E4">
        <w:rPr>
          <w:rFonts w:ascii="Times New Roman" w:hAnsi="Times New Roman" w:cs="Times New Roman"/>
          <w:snapToGrid w:val="0"/>
          <w:sz w:val="22"/>
          <w:szCs w:val="22"/>
          <w:lang w:val="hu-HU"/>
        </w:rPr>
        <w:br/>
      </w:r>
    </w:p>
    <w:p w:rsidR="005859E4" w:rsidRPr="005859E4" w:rsidRDefault="005859E4" w:rsidP="005859E4">
      <w:pPr>
        <w:spacing w:line="240" w:lineRule="auto"/>
        <w:rPr>
          <w:rFonts w:ascii="Times New Roman" w:hAnsi="Times New Roman" w:cs="Times New Roman"/>
          <w:snapToGrid w:val="0"/>
          <w:sz w:val="22"/>
          <w:szCs w:val="22"/>
          <w:lang w:val="hu-HU"/>
        </w:rPr>
      </w:pPr>
      <w:r w:rsidRPr="005859E4">
        <w:rPr>
          <w:rFonts w:ascii="Times New Roman" w:hAnsi="Times New Roman" w:cs="Times New Roman"/>
          <w:snapToGrid w:val="0"/>
          <w:sz w:val="22"/>
          <w:szCs w:val="22"/>
          <w:lang w:val="hu-HU"/>
        </w:rPr>
        <w:t xml:space="preserve">Paul </w:t>
      </w:r>
      <w:proofErr w:type="spellStart"/>
      <w:r w:rsidRPr="005859E4">
        <w:rPr>
          <w:rFonts w:ascii="Times New Roman" w:hAnsi="Times New Roman" w:cs="Times New Roman"/>
          <w:snapToGrid w:val="0"/>
          <w:sz w:val="22"/>
          <w:szCs w:val="22"/>
          <w:lang w:val="hu-HU"/>
        </w:rPr>
        <w:t>Krieger</w:t>
      </w:r>
      <w:proofErr w:type="spellEnd"/>
      <w:r w:rsidRPr="005859E4">
        <w:rPr>
          <w:rFonts w:ascii="Times New Roman" w:hAnsi="Times New Roman" w:cs="Times New Roman"/>
          <w:snapToGrid w:val="0"/>
          <w:sz w:val="22"/>
          <w:szCs w:val="22"/>
          <w:lang w:val="hu-HU"/>
        </w:rPr>
        <w:t xml:space="preserve">, Hans-Jürgen </w:t>
      </w:r>
      <w:proofErr w:type="spellStart"/>
      <w:r w:rsidRPr="005859E4">
        <w:rPr>
          <w:rFonts w:ascii="Times New Roman" w:hAnsi="Times New Roman" w:cs="Times New Roman"/>
          <w:snapToGrid w:val="0"/>
          <w:sz w:val="22"/>
          <w:szCs w:val="22"/>
          <w:lang w:val="hu-HU"/>
        </w:rPr>
        <w:t>Häntschel</w:t>
      </w:r>
      <w:proofErr w:type="spellEnd"/>
      <w:r w:rsidRPr="005859E4">
        <w:rPr>
          <w:rFonts w:ascii="Times New Roman" w:hAnsi="Times New Roman" w:cs="Times New Roman"/>
          <w:snapToGrid w:val="0"/>
          <w:sz w:val="22"/>
          <w:szCs w:val="22"/>
          <w:lang w:val="hu-HU"/>
        </w:rPr>
        <w:t xml:space="preserve">: Praxis </w:t>
      </w:r>
      <w:proofErr w:type="spellStart"/>
      <w:r w:rsidRPr="005859E4">
        <w:rPr>
          <w:rFonts w:ascii="Times New Roman" w:hAnsi="Times New Roman" w:cs="Times New Roman"/>
          <w:snapToGrid w:val="0"/>
          <w:sz w:val="22"/>
          <w:szCs w:val="22"/>
          <w:lang w:val="hu-HU"/>
        </w:rPr>
        <w:t>Handbuch</w:t>
      </w:r>
      <w:proofErr w:type="spellEnd"/>
      <w:r w:rsidRPr="005859E4">
        <w:rPr>
          <w:rFonts w:ascii="Times New Roman" w:hAnsi="Times New Roman" w:cs="Times New Roman"/>
          <w:snapToGrid w:val="0"/>
          <w:sz w:val="22"/>
          <w:szCs w:val="22"/>
          <w:lang w:val="hu-HU"/>
        </w:rPr>
        <w:t xml:space="preserve"> </w:t>
      </w:r>
      <w:proofErr w:type="spellStart"/>
      <w:r w:rsidRPr="005859E4">
        <w:rPr>
          <w:rFonts w:ascii="Times New Roman" w:hAnsi="Times New Roman" w:cs="Times New Roman"/>
          <w:snapToGrid w:val="0"/>
          <w:sz w:val="22"/>
          <w:szCs w:val="22"/>
          <w:lang w:val="hu-HU"/>
        </w:rPr>
        <w:t>Rhetorik</w:t>
      </w:r>
      <w:proofErr w:type="spellEnd"/>
      <w:r w:rsidRPr="005859E4">
        <w:rPr>
          <w:rFonts w:ascii="Times New Roman" w:hAnsi="Times New Roman" w:cs="Times New Roman"/>
          <w:snapToGrid w:val="0"/>
          <w:sz w:val="22"/>
          <w:szCs w:val="22"/>
          <w:lang w:val="hu-HU"/>
        </w:rPr>
        <w:t xml:space="preserve">. </w:t>
      </w:r>
      <w:proofErr w:type="spellStart"/>
      <w:r w:rsidRPr="005859E4">
        <w:rPr>
          <w:rFonts w:ascii="Times New Roman" w:hAnsi="Times New Roman" w:cs="Times New Roman"/>
          <w:snapToGrid w:val="0"/>
          <w:sz w:val="22"/>
          <w:szCs w:val="22"/>
          <w:lang w:val="hu-HU"/>
        </w:rPr>
        <w:t>Falken</w:t>
      </w:r>
      <w:proofErr w:type="spellEnd"/>
      <w:r w:rsidRPr="005859E4">
        <w:rPr>
          <w:rFonts w:ascii="Times New Roman" w:hAnsi="Times New Roman" w:cs="Times New Roman"/>
          <w:snapToGrid w:val="0"/>
          <w:sz w:val="22"/>
          <w:szCs w:val="22"/>
          <w:lang w:val="hu-HU"/>
        </w:rPr>
        <w:t xml:space="preserve"> </w:t>
      </w:r>
      <w:proofErr w:type="spellStart"/>
      <w:r w:rsidRPr="005859E4">
        <w:rPr>
          <w:rFonts w:ascii="Times New Roman" w:hAnsi="Times New Roman" w:cs="Times New Roman"/>
          <w:snapToGrid w:val="0"/>
          <w:sz w:val="22"/>
          <w:szCs w:val="22"/>
          <w:lang w:val="hu-HU"/>
        </w:rPr>
        <w:t>Verlag</w:t>
      </w:r>
      <w:proofErr w:type="spellEnd"/>
      <w:r w:rsidRPr="005859E4">
        <w:rPr>
          <w:rFonts w:ascii="Times New Roman" w:hAnsi="Times New Roman" w:cs="Times New Roman"/>
          <w:snapToGrid w:val="0"/>
          <w:sz w:val="22"/>
          <w:szCs w:val="22"/>
          <w:lang w:val="hu-HU"/>
        </w:rPr>
        <w:t>, 2001</w:t>
      </w:r>
      <w:r w:rsidRPr="005859E4">
        <w:rPr>
          <w:rFonts w:ascii="Times New Roman" w:hAnsi="Times New Roman" w:cs="Times New Roman"/>
          <w:snapToGrid w:val="0"/>
          <w:sz w:val="22"/>
          <w:szCs w:val="22"/>
          <w:lang w:val="hu-HU"/>
        </w:rPr>
        <w:br/>
      </w:r>
    </w:p>
    <w:p w:rsidR="005859E4" w:rsidRPr="005859E4" w:rsidRDefault="005859E4" w:rsidP="005859E4">
      <w:pPr>
        <w:spacing w:after="200" w:line="240" w:lineRule="auto"/>
        <w:rPr>
          <w:rFonts w:ascii="Times New Roman" w:hAnsi="Times New Roman" w:cs="Times New Roman"/>
          <w:sz w:val="22"/>
          <w:szCs w:val="22"/>
          <w:lang w:val="hu-HU"/>
        </w:rPr>
      </w:pPr>
      <w:proofErr w:type="spellStart"/>
      <w:r w:rsidRPr="005859E4">
        <w:rPr>
          <w:rFonts w:ascii="Times New Roman" w:hAnsi="Times New Roman" w:cs="Times New Roman"/>
          <w:snapToGrid w:val="0"/>
          <w:sz w:val="22"/>
          <w:szCs w:val="22"/>
          <w:lang w:val="hu-HU" w:eastAsia="zh-CN"/>
        </w:rPr>
        <w:t>Gert</w:t>
      </w:r>
      <w:proofErr w:type="spellEnd"/>
      <w:r w:rsidRPr="005859E4">
        <w:rPr>
          <w:rFonts w:ascii="Times New Roman" w:hAnsi="Times New Roman" w:cs="Times New Roman"/>
          <w:snapToGrid w:val="0"/>
          <w:sz w:val="22"/>
          <w:szCs w:val="22"/>
          <w:lang w:val="hu-HU" w:eastAsia="zh-CN"/>
        </w:rPr>
        <w:t xml:space="preserve"> </w:t>
      </w:r>
      <w:proofErr w:type="spellStart"/>
      <w:r w:rsidRPr="005859E4">
        <w:rPr>
          <w:rFonts w:ascii="Times New Roman" w:hAnsi="Times New Roman" w:cs="Times New Roman"/>
          <w:snapToGrid w:val="0"/>
          <w:sz w:val="22"/>
          <w:szCs w:val="22"/>
          <w:lang w:val="hu-HU" w:eastAsia="zh-CN"/>
        </w:rPr>
        <w:t>Ueding</w:t>
      </w:r>
      <w:proofErr w:type="spellEnd"/>
      <w:r w:rsidRPr="005859E4">
        <w:rPr>
          <w:rFonts w:ascii="Times New Roman" w:hAnsi="Times New Roman" w:cs="Times New Roman"/>
          <w:snapToGrid w:val="0"/>
          <w:sz w:val="22"/>
          <w:szCs w:val="22"/>
          <w:lang w:val="hu-HU" w:eastAsia="zh-CN"/>
        </w:rPr>
        <w:t xml:space="preserve">: </w:t>
      </w:r>
      <w:proofErr w:type="spellStart"/>
      <w:r w:rsidRPr="005859E4">
        <w:rPr>
          <w:rFonts w:ascii="Times New Roman" w:hAnsi="Times New Roman" w:cs="Times New Roman"/>
          <w:snapToGrid w:val="0"/>
          <w:sz w:val="22"/>
          <w:szCs w:val="22"/>
          <w:lang w:val="hu-HU" w:eastAsia="zh-CN"/>
        </w:rPr>
        <w:t>Moderne</w:t>
      </w:r>
      <w:proofErr w:type="spellEnd"/>
      <w:r w:rsidRPr="005859E4">
        <w:rPr>
          <w:rFonts w:ascii="Times New Roman" w:hAnsi="Times New Roman" w:cs="Times New Roman"/>
          <w:snapToGrid w:val="0"/>
          <w:sz w:val="22"/>
          <w:szCs w:val="22"/>
          <w:lang w:val="hu-HU" w:eastAsia="zh-CN"/>
        </w:rPr>
        <w:t xml:space="preserve"> </w:t>
      </w:r>
      <w:proofErr w:type="spellStart"/>
      <w:r w:rsidRPr="005859E4">
        <w:rPr>
          <w:rFonts w:ascii="Times New Roman" w:hAnsi="Times New Roman" w:cs="Times New Roman"/>
          <w:snapToGrid w:val="0"/>
          <w:sz w:val="22"/>
          <w:szCs w:val="22"/>
          <w:lang w:val="hu-HU" w:eastAsia="zh-CN"/>
        </w:rPr>
        <w:t>Rhetorik</w:t>
      </w:r>
      <w:proofErr w:type="spellEnd"/>
      <w:r w:rsidRPr="005859E4">
        <w:rPr>
          <w:rFonts w:ascii="Times New Roman" w:hAnsi="Times New Roman" w:cs="Times New Roman"/>
          <w:snapToGrid w:val="0"/>
          <w:sz w:val="22"/>
          <w:szCs w:val="22"/>
          <w:lang w:val="hu-HU" w:eastAsia="zh-CN"/>
        </w:rPr>
        <w:t xml:space="preserve">: von der </w:t>
      </w:r>
      <w:proofErr w:type="spellStart"/>
      <w:r w:rsidRPr="005859E4">
        <w:rPr>
          <w:rFonts w:ascii="Times New Roman" w:hAnsi="Times New Roman" w:cs="Times New Roman"/>
          <w:snapToGrid w:val="0"/>
          <w:sz w:val="22"/>
          <w:szCs w:val="22"/>
          <w:lang w:val="hu-HU" w:eastAsia="zh-CN"/>
        </w:rPr>
        <w:t>Aufklärung</w:t>
      </w:r>
      <w:proofErr w:type="spellEnd"/>
      <w:r w:rsidRPr="005859E4">
        <w:rPr>
          <w:rFonts w:ascii="Times New Roman" w:hAnsi="Times New Roman" w:cs="Times New Roman"/>
          <w:snapToGrid w:val="0"/>
          <w:sz w:val="22"/>
          <w:szCs w:val="22"/>
          <w:lang w:val="hu-HU" w:eastAsia="zh-CN"/>
        </w:rPr>
        <w:t xml:space="preserve"> </w:t>
      </w:r>
      <w:proofErr w:type="spellStart"/>
      <w:r w:rsidRPr="005859E4">
        <w:rPr>
          <w:rFonts w:ascii="Times New Roman" w:hAnsi="Times New Roman" w:cs="Times New Roman"/>
          <w:snapToGrid w:val="0"/>
          <w:sz w:val="22"/>
          <w:szCs w:val="22"/>
          <w:lang w:val="hu-HU" w:eastAsia="zh-CN"/>
        </w:rPr>
        <w:t>bis</w:t>
      </w:r>
      <w:proofErr w:type="spellEnd"/>
      <w:r w:rsidRPr="005859E4">
        <w:rPr>
          <w:rFonts w:ascii="Times New Roman" w:hAnsi="Times New Roman" w:cs="Times New Roman"/>
          <w:snapToGrid w:val="0"/>
          <w:sz w:val="22"/>
          <w:szCs w:val="22"/>
          <w:lang w:val="hu-HU" w:eastAsia="zh-CN"/>
        </w:rPr>
        <w:t xml:space="preserve"> </w:t>
      </w:r>
      <w:proofErr w:type="spellStart"/>
      <w:r w:rsidRPr="005859E4">
        <w:rPr>
          <w:rFonts w:ascii="Times New Roman" w:hAnsi="Times New Roman" w:cs="Times New Roman"/>
          <w:snapToGrid w:val="0"/>
          <w:sz w:val="22"/>
          <w:szCs w:val="22"/>
          <w:lang w:val="hu-HU" w:eastAsia="zh-CN"/>
        </w:rPr>
        <w:t>zur</w:t>
      </w:r>
      <w:proofErr w:type="spellEnd"/>
      <w:r w:rsidRPr="005859E4">
        <w:rPr>
          <w:rFonts w:ascii="Times New Roman" w:hAnsi="Times New Roman" w:cs="Times New Roman"/>
          <w:snapToGrid w:val="0"/>
          <w:sz w:val="22"/>
          <w:szCs w:val="22"/>
          <w:lang w:val="hu-HU" w:eastAsia="zh-CN"/>
        </w:rPr>
        <w:t xml:space="preserve"> </w:t>
      </w:r>
      <w:proofErr w:type="spellStart"/>
      <w:r w:rsidRPr="005859E4">
        <w:rPr>
          <w:rFonts w:ascii="Times New Roman" w:hAnsi="Times New Roman" w:cs="Times New Roman"/>
          <w:snapToGrid w:val="0"/>
          <w:sz w:val="22"/>
          <w:szCs w:val="22"/>
          <w:lang w:val="hu-HU" w:eastAsia="zh-CN"/>
        </w:rPr>
        <w:t>Gegenwart</w:t>
      </w:r>
      <w:proofErr w:type="spellEnd"/>
      <w:r w:rsidRPr="005859E4">
        <w:rPr>
          <w:rFonts w:ascii="Times New Roman" w:hAnsi="Times New Roman" w:cs="Times New Roman"/>
          <w:snapToGrid w:val="0"/>
          <w:sz w:val="22"/>
          <w:szCs w:val="22"/>
          <w:lang w:val="hu-HU" w:eastAsia="zh-CN"/>
        </w:rPr>
        <w:t>. München:</w:t>
      </w:r>
      <w:r w:rsidRPr="005859E4">
        <w:rPr>
          <w:rFonts w:ascii="Times New Roman" w:hAnsi="Times New Roman" w:cs="Times New Roman"/>
          <w:snapToGrid w:val="0"/>
          <w:sz w:val="22"/>
          <w:szCs w:val="22"/>
          <w:lang w:val="hu-HU" w:eastAsia="zh-CN"/>
        </w:rPr>
        <w:br/>
        <w:t>Beck, 2009</w:t>
      </w:r>
    </w:p>
    <w:p w:rsidR="005859E4" w:rsidRDefault="005859E4">
      <w:pPr>
        <w:spacing w:line="240" w:lineRule="auto"/>
        <w:rPr>
          <w:rFonts w:ascii="PFL-Arial" w:hAnsi="PFL-Arial" w:cs="PFL-Arial"/>
          <w:sz w:val="24"/>
          <w:szCs w:val="24"/>
        </w:rPr>
      </w:pPr>
    </w:p>
    <w:p w:rsidR="00AC33A2" w:rsidRDefault="005859E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BBN-X</w:t>
      </w:r>
      <w:r w:rsidR="00AC33A2">
        <w:rPr>
          <w:rFonts w:ascii="PFL-Arial" w:hAnsi="PFL-Arial" w:cs="PFL-Arial"/>
          <w:b/>
          <w:szCs w:val="28"/>
        </w:rPr>
        <w:t>KO11-122.c</w:t>
      </w:r>
      <w:r w:rsidR="00031055">
        <w:rPr>
          <w:rFonts w:ascii="PFL-Arial" w:hAnsi="PFL-Arial" w:cs="PFL-Arial"/>
          <w:b/>
          <w:szCs w:val="28"/>
        </w:rPr>
        <w:t xml:space="preserve"> </w:t>
      </w:r>
      <w:r w:rsidR="00AC33A2">
        <w:rPr>
          <w:rFonts w:ascii="PFL-Arial" w:hAnsi="PFL-Arial" w:cs="PFL-Arial"/>
          <w:b/>
          <w:szCs w:val="28"/>
        </w:rPr>
        <w:t>Szilágyi-Gál Mihály</w:t>
      </w:r>
      <w:r w:rsidR="00031055">
        <w:rPr>
          <w:rFonts w:ascii="PFL-Arial" w:hAnsi="PFL-Arial" w:cs="PFL-Arial"/>
          <w:b/>
          <w:szCs w:val="28"/>
        </w:rPr>
        <w:t xml:space="preserve">: </w:t>
      </w:r>
    </w:p>
    <w:p w:rsidR="00031055" w:rsidRDefault="00AC33A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Szakmai-tudományos írásgyakorlat</w:t>
      </w:r>
      <w:r w:rsidR="00031055">
        <w:rPr>
          <w:rFonts w:ascii="PFL-Arial" w:hAnsi="PFL-Arial" w:cs="PFL-Arial"/>
          <w:b/>
          <w:sz w:val="24"/>
          <w:szCs w:val="24"/>
        </w:rPr>
        <w:t xml:space="preserve"> </w:t>
      </w:r>
      <w:r w:rsidR="00031055">
        <w:rPr>
          <w:rFonts w:ascii="PFL-Arial" w:hAnsi="PFL-Arial" w:cs="PFL-Arial"/>
          <w:sz w:val="24"/>
          <w:szCs w:val="24"/>
        </w:rPr>
        <w:t>G</w:t>
      </w:r>
      <w:r>
        <w:rPr>
          <w:rFonts w:ascii="PFL-Arial" w:hAnsi="PFL-Arial" w:cs="PFL-Arial"/>
          <w:sz w:val="24"/>
          <w:szCs w:val="24"/>
        </w:rPr>
        <w:t>y</w:t>
      </w:r>
      <w:r w:rsidR="00031055">
        <w:rPr>
          <w:rFonts w:ascii="PFL-Arial" w:hAnsi="PFL-Arial" w:cs="PFL-Arial"/>
          <w:sz w:val="24"/>
          <w:szCs w:val="24"/>
        </w:rPr>
        <w:t>,</w:t>
      </w:r>
      <w:r w:rsidR="00031055">
        <w:rPr>
          <w:rFonts w:ascii="PFL-Arial" w:hAnsi="PFL-Arial" w:cs="PFL-Arial"/>
          <w:b/>
          <w:sz w:val="24"/>
          <w:szCs w:val="24"/>
        </w:rPr>
        <w:t xml:space="preserve"> </w:t>
      </w:r>
      <w:r w:rsidR="00031055">
        <w:rPr>
          <w:rFonts w:ascii="PFL-Arial" w:hAnsi="PFL-Arial" w:cs="PFL-Arial"/>
          <w:sz w:val="24"/>
          <w:szCs w:val="24"/>
        </w:rPr>
        <w:t>2ó</w:t>
      </w:r>
    </w:p>
    <w:p w:rsidR="00AC4023" w:rsidRDefault="00AC33A2" w:rsidP="00AC33A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Időpont: csütörtök 16</w:t>
      </w:r>
      <w:r w:rsidR="00AC4023">
        <w:rPr>
          <w:rFonts w:ascii="PFL-Arial" w:hAnsi="PFL-Arial" w:cs="PFL-Arial"/>
          <w:sz w:val="24"/>
          <w:szCs w:val="24"/>
        </w:rPr>
        <w:t>:</w:t>
      </w:r>
      <w:r>
        <w:rPr>
          <w:rFonts w:ascii="PFL-Arial" w:hAnsi="PFL-Arial" w:cs="PFL-Arial"/>
          <w:sz w:val="24"/>
          <w:szCs w:val="24"/>
        </w:rPr>
        <w:t>00-17</w:t>
      </w:r>
      <w:r w:rsidR="00AC4023">
        <w:rPr>
          <w:rFonts w:ascii="PFL-Arial" w:hAnsi="PFL-Arial" w:cs="PFL-Arial"/>
          <w:sz w:val="24"/>
          <w:szCs w:val="24"/>
        </w:rPr>
        <w:t>:</w:t>
      </w:r>
      <w:r>
        <w:rPr>
          <w:rFonts w:ascii="PFL-Arial" w:hAnsi="PFL-Arial" w:cs="PFL-Arial"/>
          <w:sz w:val="24"/>
          <w:szCs w:val="24"/>
        </w:rPr>
        <w:t>30 MUK 251</w:t>
      </w:r>
      <w:r w:rsidR="00031055">
        <w:rPr>
          <w:rFonts w:ascii="PFL-Arial" w:hAnsi="PFL-Arial" w:cs="PFL-Arial"/>
          <w:sz w:val="24"/>
          <w:szCs w:val="24"/>
        </w:rPr>
        <w:t xml:space="preserve">. </w:t>
      </w:r>
    </w:p>
    <w:p w:rsidR="00031055" w:rsidRDefault="00031055">
      <w:pPr>
        <w:spacing w:line="240" w:lineRule="auto"/>
        <w:rPr>
          <w:rFonts w:ascii="PFL-Arial" w:hAnsi="PFL-Arial" w:cs="PFL-Arial"/>
          <w:sz w:val="24"/>
          <w:szCs w:val="24"/>
        </w:rPr>
      </w:pPr>
    </w:p>
    <w:p w:rsidR="00AC33A2" w:rsidRPr="00AC33A2" w:rsidRDefault="00AC33A2" w:rsidP="00AC33A2">
      <w:pPr>
        <w:tabs>
          <w:tab w:val="left" w:pos="8640"/>
        </w:tabs>
        <w:snapToGrid w:val="0"/>
        <w:spacing w:line="240" w:lineRule="auto"/>
        <w:ind w:right="766"/>
        <w:rPr>
          <w:rFonts w:ascii="Times New Roman" w:hAnsi="Times New Roman" w:cs="Times New Roman"/>
          <w:color w:val="000000"/>
          <w:sz w:val="22"/>
          <w:szCs w:val="27"/>
        </w:rPr>
      </w:pPr>
      <w:r w:rsidRPr="00AC33A2">
        <w:rPr>
          <w:rFonts w:ascii="Times New Roman" w:hAnsi="Times New Roman" w:cs="Times New Roman"/>
          <w:color w:val="000000"/>
          <w:sz w:val="22"/>
          <w:szCs w:val="27"/>
        </w:rPr>
        <w:t>Az órán rövidebb szakirodalmi szövegeket elemzünk egy adott témával kapcsolatban, ami azt jelenti, hogy rövid előkészítő írásgyakorlatokat és szövegértelmező gyakorlatokat végzünk velük. Gyakoroljuk az írás és az érvek használatának módjait. Ezután a hallgatók egy saját példáról, esettanulmányról írnak elemző szöveget a szakmai-tudományos írás szabályainak betartásával. Az órát csak rendszeres részvétellel lehet elvégezni, mert a feladatok egy részét csak az órán gyakoroljuk. A feladatokat nem lehet később pótolni illetve mással helyettesíteni.</w:t>
      </w:r>
    </w:p>
    <w:p w:rsidR="00AC33A2" w:rsidRPr="00AC33A2" w:rsidRDefault="00AC33A2" w:rsidP="00AC33A2">
      <w:pPr>
        <w:tabs>
          <w:tab w:val="left" w:pos="8640"/>
        </w:tabs>
        <w:snapToGrid w:val="0"/>
        <w:spacing w:line="240" w:lineRule="auto"/>
        <w:ind w:right="766"/>
        <w:rPr>
          <w:rFonts w:ascii="Times New Roman" w:hAnsi="Times New Roman" w:cs="Times New Roman"/>
          <w:color w:val="000000"/>
          <w:sz w:val="22"/>
          <w:szCs w:val="27"/>
          <w:u w:val="single"/>
        </w:rPr>
      </w:pPr>
      <w:r w:rsidRPr="00AC33A2">
        <w:rPr>
          <w:rFonts w:ascii="Times New Roman" w:hAnsi="Times New Roman" w:cs="Times New Roman"/>
          <w:color w:val="000000"/>
          <w:sz w:val="22"/>
          <w:szCs w:val="27"/>
        </w:rPr>
        <w:t>A jegyszerzés feltétele: órai részvétel, félév közben </w:t>
      </w:r>
      <w:r w:rsidRPr="00AC33A2">
        <w:rPr>
          <w:rFonts w:ascii="Times New Roman" w:hAnsi="Times New Roman" w:cs="Times New Roman"/>
          <w:color w:val="000000"/>
          <w:sz w:val="22"/>
          <w:szCs w:val="27"/>
          <w:u w:val="single"/>
        </w:rPr>
        <w:t>határidőre</w:t>
      </w:r>
      <w:r w:rsidRPr="00AC33A2">
        <w:rPr>
          <w:rFonts w:ascii="Times New Roman" w:hAnsi="Times New Roman" w:cs="Times New Roman"/>
          <w:color w:val="000000"/>
          <w:sz w:val="22"/>
          <w:szCs w:val="27"/>
        </w:rPr>
        <w:t> leadott feladatok, az elemző dolgozat első és javított/szerkesztett változatai (végső verzió 7-10000 karakter terjedelemben). A jegybe az írásbeli munka, az órai részvétel és a hallgatótársak írásainak konstruktív kommentálása számít bele. </w:t>
      </w:r>
      <w:r w:rsidRPr="00AC33A2">
        <w:rPr>
          <w:rFonts w:ascii="Times New Roman" w:hAnsi="Times New Roman" w:cs="Times New Roman"/>
          <w:color w:val="000000"/>
          <w:sz w:val="22"/>
          <w:szCs w:val="27"/>
          <w:u w:val="single"/>
        </w:rPr>
        <w:t>Plágium esetén</w:t>
      </w:r>
      <w:r w:rsidRPr="00AC33A2">
        <w:rPr>
          <w:rFonts w:ascii="Times New Roman" w:hAnsi="Times New Roman" w:cs="Times New Roman"/>
          <w:color w:val="000000"/>
          <w:sz w:val="22"/>
          <w:szCs w:val="27"/>
        </w:rPr>
        <w:t> -- mások szavainak, gondolatainak, vagy más szellemi termékének pontos és egyértelmű hivatkozás nélküli felhasználása esetén - </w:t>
      </w:r>
      <w:r w:rsidRPr="00AC33A2">
        <w:rPr>
          <w:rFonts w:ascii="Times New Roman" w:hAnsi="Times New Roman" w:cs="Times New Roman"/>
          <w:color w:val="000000"/>
          <w:sz w:val="22"/>
          <w:szCs w:val="27"/>
          <w:u w:val="single"/>
        </w:rPr>
        <w:t>nem szerezhető jegy.</w:t>
      </w:r>
    </w:p>
    <w:p w:rsidR="00AC4023" w:rsidRDefault="00AC4023">
      <w:pPr>
        <w:spacing w:line="240" w:lineRule="auto"/>
        <w:rPr>
          <w:rFonts w:ascii="PFL-Arial" w:hAnsi="PFL-Arial" w:cs="PFL-Arial"/>
          <w:sz w:val="24"/>
          <w:szCs w:val="24"/>
        </w:rPr>
      </w:pPr>
    </w:p>
    <w:p w:rsidR="00031055" w:rsidRDefault="00AC33A2" w:rsidP="00AC402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BBN-UJS-421</w:t>
      </w:r>
      <w:r w:rsidR="00031055">
        <w:rPr>
          <w:rFonts w:ascii="PFL-Arial" w:hAnsi="PFL-Arial" w:cs="PFL-Arial"/>
          <w:b/>
          <w:szCs w:val="28"/>
        </w:rPr>
        <w:t>.</w:t>
      </w:r>
      <w:r>
        <w:rPr>
          <w:rFonts w:ascii="PFL-Arial" w:hAnsi="PFL-Arial" w:cs="PFL-Arial"/>
          <w:b/>
          <w:szCs w:val="28"/>
        </w:rPr>
        <w:t>03</w:t>
      </w:r>
      <w:r w:rsidR="00031055">
        <w:rPr>
          <w:rFonts w:ascii="PFL-Arial" w:hAnsi="PFL-Arial" w:cs="PFL-Arial"/>
          <w:b/>
          <w:szCs w:val="28"/>
        </w:rPr>
        <w:t xml:space="preserve"> </w:t>
      </w:r>
      <w:r>
        <w:rPr>
          <w:rFonts w:ascii="PFL-Arial" w:hAnsi="PFL-Arial" w:cs="PFL-Arial"/>
          <w:b/>
          <w:szCs w:val="28"/>
        </w:rPr>
        <w:t>Bátorfy Attila</w:t>
      </w:r>
      <w:r w:rsidR="00031055">
        <w:rPr>
          <w:rFonts w:ascii="PFL-Arial" w:hAnsi="PFL-Arial" w:cs="PFL-Arial"/>
          <w:b/>
          <w:szCs w:val="28"/>
        </w:rPr>
        <w:t xml:space="preserve">: </w:t>
      </w:r>
      <w:r>
        <w:rPr>
          <w:rFonts w:ascii="PFL-Arial" w:hAnsi="PFL-Arial" w:cs="PFL-Arial"/>
          <w:b/>
          <w:szCs w:val="28"/>
        </w:rPr>
        <w:t>Írott sajtó gyakorlat 1.</w:t>
      </w:r>
      <w:r w:rsidR="009606ED">
        <w:rPr>
          <w:rFonts w:ascii="PFL-Arial" w:hAnsi="PFL-Arial" w:cs="PFL-Arial"/>
          <w:b/>
          <w:szCs w:val="28"/>
        </w:rPr>
        <w:t xml:space="preserve"> </w:t>
      </w:r>
      <w:r w:rsidR="00031055">
        <w:rPr>
          <w:rFonts w:ascii="PFL-Arial" w:hAnsi="PFL-Arial" w:cs="PFL-Arial"/>
          <w:szCs w:val="28"/>
        </w:rPr>
        <w:t>G</w:t>
      </w:r>
      <w:r>
        <w:rPr>
          <w:rFonts w:ascii="PFL-Arial" w:hAnsi="PFL-Arial" w:cs="PFL-Arial"/>
          <w:szCs w:val="28"/>
        </w:rPr>
        <w:t>y</w:t>
      </w:r>
      <w:r w:rsidR="00031055">
        <w:rPr>
          <w:rFonts w:ascii="PFL-Arial" w:hAnsi="PFL-Arial" w:cs="PFL-Arial"/>
          <w:szCs w:val="28"/>
        </w:rPr>
        <w:t>, 2ó</w:t>
      </w:r>
    </w:p>
    <w:p w:rsidR="00031055" w:rsidRDefault="0003105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4"/>
          <w:szCs w:val="24"/>
        </w:rPr>
      </w:pPr>
      <w:r>
        <w:rPr>
          <w:rFonts w:ascii="PFL-Arial" w:hAnsi="PFL-Arial" w:cs="PFL-Arial"/>
          <w:sz w:val="24"/>
          <w:szCs w:val="24"/>
        </w:rPr>
        <w:t xml:space="preserve">Időpont: </w:t>
      </w:r>
      <w:r w:rsidR="00AC33A2">
        <w:rPr>
          <w:rFonts w:ascii="PFL-Arial" w:hAnsi="PFL-Arial" w:cs="PFL-Arial"/>
          <w:sz w:val="24"/>
          <w:szCs w:val="24"/>
        </w:rPr>
        <w:t>szerda</w:t>
      </w:r>
      <w:r>
        <w:rPr>
          <w:rFonts w:ascii="PFL-Arial" w:hAnsi="PFL-Arial" w:cs="PFL-Arial"/>
          <w:sz w:val="24"/>
          <w:szCs w:val="24"/>
        </w:rPr>
        <w:t xml:space="preserve"> 1</w:t>
      </w:r>
      <w:r w:rsidR="00AC33A2">
        <w:rPr>
          <w:rFonts w:ascii="PFL-Arial" w:hAnsi="PFL-Arial" w:cs="PFL-Arial"/>
          <w:sz w:val="24"/>
          <w:szCs w:val="24"/>
        </w:rPr>
        <w:t>4</w:t>
      </w:r>
      <w:r>
        <w:rPr>
          <w:rFonts w:ascii="PFL-Arial" w:hAnsi="PFL-Arial" w:cs="PFL-Arial"/>
          <w:sz w:val="24"/>
          <w:szCs w:val="24"/>
        </w:rPr>
        <w:t>:</w:t>
      </w:r>
      <w:r w:rsidR="00AC33A2">
        <w:rPr>
          <w:rFonts w:ascii="PFL-Arial" w:hAnsi="PFL-Arial" w:cs="PFL-Arial"/>
          <w:sz w:val="24"/>
          <w:szCs w:val="24"/>
        </w:rPr>
        <w:t>15</w:t>
      </w:r>
      <w:r>
        <w:rPr>
          <w:rFonts w:ascii="PFL-Arial" w:hAnsi="PFL-Arial" w:cs="PFL-Arial"/>
          <w:sz w:val="24"/>
          <w:szCs w:val="24"/>
        </w:rPr>
        <w:t>-</w:t>
      </w:r>
      <w:r w:rsidR="00AC33A2">
        <w:rPr>
          <w:rFonts w:ascii="PFL-Arial" w:hAnsi="PFL-Arial" w:cs="PFL-Arial"/>
          <w:sz w:val="24"/>
          <w:szCs w:val="24"/>
        </w:rPr>
        <w:t>15</w:t>
      </w:r>
      <w:r w:rsidR="00AC4023">
        <w:rPr>
          <w:rFonts w:ascii="PFL-Arial" w:hAnsi="PFL-Arial" w:cs="PFL-Arial"/>
          <w:sz w:val="24"/>
          <w:szCs w:val="24"/>
        </w:rPr>
        <w:t>.45</w:t>
      </w:r>
      <w:r>
        <w:rPr>
          <w:rFonts w:ascii="PFL-Arial" w:hAnsi="PFL-Arial" w:cs="PFL-Arial"/>
          <w:sz w:val="24"/>
          <w:szCs w:val="24"/>
        </w:rPr>
        <w:t xml:space="preserve"> MUK </w:t>
      </w:r>
      <w:r w:rsidR="00AC33A2">
        <w:rPr>
          <w:rFonts w:ascii="PFL-Arial" w:hAnsi="PFL-Arial" w:cs="PFL-Arial"/>
          <w:sz w:val="24"/>
          <w:szCs w:val="24"/>
        </w:rPr>
        <w:t>251</w:t>
      </w:r>
      <w:r>
        <w:rPr>
          <w:rFonts w:ascii="PFL-Arial" w:hAnsi="PFL-Arial" w:cs="PFL-Arial"/>
          <w:sz w:val="26"/>
        </w:rPr>
        <w:t xml:space="preserve">. </w:t>
      </w:r>
    </w:p>
    <w:p w:rsidR="00031055" w:rsidRDefault="00031055">
      <w:pPr>
        <w:spacing w:line="240" w:lineRule="auto"/>
        <w:rPr>
          <w:rFonts w:ascii="Times New Roman" w:hAnsi="Times New Roman" w:cs="Times New Roman"/>
          <w:sz w:val="24"/>
          <w:szCs w:val="24"/>
        </w:rPr>
      </w:pPr>
    </w:p>
    <w:p w:rsidR="00AC33A2" w:rsidRPr="00AC33A2" w:rsidRDefault="00AC33A2" w:rsidP="00AC33A2">
      <w:pPr>
        <w:spacing w:line="240" w:lineRule="auto"/>
        <w:rPr>
          <w:rFonts w:ascii="Times New Roman" w:hAnsi="Times New Roman" w:cs="Times New Roman"/>
          <w:sz w:val="24"/>
        </w:rPr>
      </w:pPr>
      <w:r w:rsidRPr="00AC33A2">
        <w:rPr>
          <w:rFonts w:ascii="Times New Roman" w:hAnsi="Times New Roman" w:cs="Times New Roman"/>
          <w:sz w:val="24"/>
        </w:rPr>
        <w:t xml:space="preserve">A kurzus során a hallgatók olyan eszközökkel és szoftverekkel ismerkednek meg, amelyek segítik az információk összegyűjtését, módszeres tárolását és rendszerezését, </w:t>
      </w:r>
      <w:r w:rsidRPr="00AC33A2">
        <w:rPr>
          <w:rFonts w:ascii="Times New Roman" w:hAnsi="Times New Roman" w:cs="Times New Roman"/>
          <w:sz w:val="24"/>
        </w:rPr>
        <w:lastRenderedPageBreak/>
        <w:t xml:space="preserve">az információk megvédését, ellenőrzését, és emellett segít nekik abban is, hogy hogyan nehezíthetik meg azok dolgát, akik róluk akarnak információkat megszerezni. </w:t>
      </w:r>
    </w:p>
    <w:p w:rsidR="00AC33A2" w:rsidRPr="00AC33A2" w:rsidRDefault="00AC33A2" w:rsidP="00AC33A2">
      <w:pPr>
        <w:spacing w:line="240" w:lineRule="auto"/>
        <w:rPr>
          <w:rFonts w:ascii="Times New Roman" w:hAnsi="Times New Roman" w:cs="Times New Roman"/>
          <w:sz w:val="24"/>
        </w:rPr>
      </w:pPr>
    </w:p>
    <w:p w:rsidR="00AC33A2" w:rsidRPr="00AC33A2" w:rsidRDefault="00AC33A2" w:rsidP="00AC33A2">
      <w:pPr>
        <w:spacing w:line="240" w:lineRule="auto"/>
        <w:rPr>
          <w:rFonts w:ascii="Times New Roman" w:hAnsi="Times New Roman" w:cs="Times New Roman"/>
          <w:b/>
          <w:sz w:val="24"/>
        </w:rPr>
      </w:pPr>
      <w:r w:rsidRPr="00AC33A2">
        <w:rPr>
          <w:rFonts w:ascii="Times New Roman" w:hAnsi="Times New Roman" w:cs="Times New Roman"/>
          <w:b/>
          <w:sz w:val="24"/>
        </w:rPr>
        <w:t>A kurzus teljesítésének feltételei:</w:t>
      </w:r>
    </w:p>
    <w:p w:rsidR="00AC33A2" w:rsidRPr="00AC33A2" w:rsidRDefault="00AC33A2" w:rsidP="00AC33A2">
      <w:pPr>
        <w:spacing w:line="240" w:lineRule="auto"/>
        <w:rPr>
          <w:rFonts w:ascii="Times New Roman" w:hAnsi="Times New Roman" w:cs="Times New Roman"/>
          <w:sz w:val="24"/>
        </w:rPr>
      </w:pPr>
    </w:p>
    <w:p w:rsidR="00AC33A2" w:rsidRPr="00AC33A2" w:rsidRDefault="00AC33A2" w:rsidP="00AC33A2">
      <w:pPr>
        <w:spacing w:line="240" w:lineRule="auto"/>
        <w:rPr>
          <w:rFonts w:ascii="Times New Roman" w:hAnsi="Times New Roman" w:cs="Times New Roman"/>
          <w:sz w:val="24"/>
        </w:rPr>
      </w:pPr>
      <w:r w:rsidRPr="00AC33A2">
        <w:rPr>
          <w:rFonts w:ascii="Times New Roman" w:hAnsi="Times New Roman" w:cs="Times New Roman"/>
          <w:sz w:val="24"/>
        </w:rPr>
        <w:t xml:space="preserve">A félév során három óráról lehet hiányozni. A kurzus elvégzésének feltétele egy téma alaposan kidolgozott sztenderd vázlatának leadása. </w:t>
      </w:r>
    </w:p>
    <w:p w:rsidR="00AC33A2" w:rsidRPr="00AC33A2" w:rsidRDefault="00AC33A2" w:rsidP="00AC33A2">
      <w:pPr>
        <w:spacing w:line="240" w:lineRule="auto"/>
        <w:rPr>
          <w:rFonts w:ascii="Times New Roman" w:hAnsi="Times New Roman" w:cs="Times New Roman"/>
          <w:sz w:val="24"/>
        </w:rPr>
      </w:pPr>
    </w:p>
    <w:p w:rsidR="00AC33A2" w:rsidRPr="00AC33A2" w:rsidRDefault="00AC33A2" w:rsidP="00AC33A2">
      <w:pPr>
        <w:spacing w:line="240" w:lineRule="auto"/>
        <w:rPr>
          <w:rFonts w:ascii="Times New Roman" w:hAnsi="Times New Roman" w:cs="Times New Roman"/>
          <w:b/>
          <w:sz w:val="24"/>
        </w:rPr>
      </w:pPr>
      <w:r w:rsidRPr="00AC33A2">
        <w:rPr>
          <w:rFonts w:ascii="Times New Roman" w:hAnsi="Times New Roman" w:cs="Times New Roman"/>
          <w:b/>
          <w:sz w:val="24"/>
        </w:rPr>
        <w:t>Kötelező olvasmány</w:t>
      </w:r>
    </w:p>
    <w:p w:rsidR="00AC33A2" w:rsidRPr="00AC33A2" w:rsidRDefault="00AC33A2" w:rsidP="00AC33A2">
      <w:pPr>
        <w:spacing w:line="240" w:lineRule="auto"/>
        <w:rPr>
          <w:rFonts w:ascii="Times New Roman" w:hAnsi="Times New Roman" w:cs="Times New Roman"/>
          <w:sz w:val="24"/>
        </w:rPr>
      </w:pPr>
    </w:p>
    <w:p w:rsidR="00AC33A2" w:rsidRPr="00AC33A2" w:rsidRDefault="00AC33A2" w:rsidP="00AC33A2">
      <w:pPr>
        <w:spacing w:line="240" w:lineRule="auto"/>
        <w:rPr>
          <w:rFonts w:ascii="Times New Roman" w:hAnsi="Times New Roman" w:cs="Times New Roman"/>
          <w:sz w:val="24"/>
        </w:rPr>
      </w:pPr>
      <w:r w:rsidRPr="00AC33A2">
        <w:rPr>
          <w:rFonts w:ascii="Times New Roman" w:hAnsi="Times New Roman" w:cs="Times New Roman"/>
          <w:sz w:val="24"/>
        </w:rPr>
        <w:t>Mong Attila és Vajda Éva: Az oknyomozó újságírás – hallgatói kézikönyv, CIJ 2011</w:t>
      </w:r>
    </w:p>
    <w:p w:rsidR="0002251C" w:rsidRDefault="0002251C">
      <w:pPr>
        <w:shd w:val="clear" w:color="auto" w:fill="FFFFFF"/>
        <w:spacing w:line="240" w:lineRule="auto"/>
        <w:rPr>
          <w:rFonts w:ascii="Times New Roman" w:hAnsi="Times New Roman" w:cs="Times New Roman"/>
        </w:rPr>
      </w:pPr>
    </w:p>
    <w:p w:rsidR="00216165" w:rsidRPr="00AC33A2" w:rsidRDefault="00216165" w:rsidP="0021616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 xml:space="preserve">BBN-XIN-111 Bátorfy Attila: Számítástechnika </w:t>
      </w:r>
      <w:r>
        <w:rPr>
          <w:rFonts w:ascii="PFL-Arial" w:hAnsi="PFL-Arial" w:cs="PFL-Arial"/>
          <w:sz w:val="24"/>
          <w:szCs w:val="24"/>
        </w:rPr>
        <w:t xml:space="preserve">Gy, 2ó </w:t>
      </w:r>
    </w:p>
    <w:p w:rsidR="00216165" w:rsidRDefault="00216165" w:rsidP="0021616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Időpont: kedd 14:15-15:45 MUK 37-es gépterem</w:t>
      </w:r>
      <w:r>
        <w:rPr>
          <w:rFonts w:ascii="PFL-Arial" w:hAnsi="PFL-Arial" w:cs="PFL-Arial"/>
          <w:sz w:val="26"/>
        </w:rPr>
        <w:t xml:space="preserve">. </w:t>
      </w:r>
    </w:p>
    <w:p w:rsidR="00216165" w:rsidRDefault="00216165" w:rsidP="00216165">
      <w:pPr>
        <w:spacing w:line="240" w:lineRule="auto"/>
        <w:rPr>
          <w:rFonts w:ascii="PFL-Arial" w:hAnsi="PFL-Arial" w:cs="PFL-Arial"/>
          <w:sz w:val="24"/>
          <w:szCs w:val="24"/>
        </w:rPr>
      </w:pPr>
    </w:p>
    <w:p w:rsidR="00216165" w:rsidRPr="00AC33A2" w:rsidRDefault="00216165" w:rsidP="00216165">
      <w:pPr>
        <w:spacing w:line="240" w:lineRule="auto"/>
        <w:rPr>
          <w:rFonts w:ascii="Times New Roman" w:hAnsi="Times New Roman" w:cs="Times New Roman"/>
          <w:sz w:val="22"/>
        </w:rPr>
      </w:pPr>
      <w:r w:rsidRPr="00AC33A2">
        <w:rPr>
          <w:rFonts w:ascii="Times New Roman" w:hAnsi="Times New Roman" w:cs="Times New Roman"/>
          <w:sz w:val="22"/>
        </w:rPr>
        <w:t xml:space="preserve">A kurzuson célja, hogy a hallgatók egy szabadon választott, vagy ajánlott témából egy komplex médiatartalmat készítsenek el, amelynek nem csupán a szöveges, grafikus, vizuális és interaktív részét gyártják le, hanem egységes dizájnt (címet, logót, betűtípust) is alkotnak hozzá. A hallgatók a kurzus során szembesülnek azzal, hogy egy összetett médiatartalomnak milyen részei vannak, hogyan történik a tervezés, milyen megfontolásokat kell figyelembe venni az egyes döntésekkor és hogy az elkészült tartalmat milyen formában érdemes még megmutatni. </w:t>
      </w:r>
    </w:p>
    <w:p w:rsidR="00216165" w:rsidRPr="00AC33A2" w:rsidRDefault="00216165" w:rsidP="00216165">
      <w:pPr>
        <w:spacing w:line="240" w:lineRule="auto"/>
        <w:rPr>
          <w:rFonts w:ascii="Times New Roman" w:hAnsi="Times New Roman" w:cs="Times New Roman"/>
          <w:sz w:val="22"/>
        </w:rPr>
      </w:pPr>
    </w:p>
    <w:p w:rsidR="00216165" w:rsidRPr="00AC33A2" w:rsidRDefault="00216165" w:rsidP="00216165">
      <w:pPr>
        <w:spacing w:line="240" w:lineRule="auto"/>
        <w:rPr>
          <w:rFonts w:ascii="Times New Roman" w:hAnsi="Times New Roman" w:cs="Times New Roman"/>
          <w:b/>
          <w:sz w:val="22"/>
        </w:rPr>
      </w:pPr>
      <w:r w:rsidRPr="00AC33A2">
        <w:rPr>
          <w:rFonts w:ascii="Times New Roman" w:hAnsi="Times New Roman" w:cs="Times New Roman"/>
          <w:b/>
          <w:sz w:val="22"/>
        </w:rPr>
        <w:t>A kurzus teljesítésének feltételei:</w:t>
      </w:r>
    </w:p>
    <w:p w:rsidR="00216165" w:rsidRPr="00AC33A2" w:rsidRDefault="00216165" w:rsidP="00216165">
      <w:pPr>
        <w:spacing w:line="240" w:lineRule="auto"/>
        <w:rPr>
          <w:rFonts w:ascii="Times New Roman" w:hAnsi="Times New Roman" w:cs="Times New Roman"/>
          <w:sz w:val="22"/>
        </w:rPr>
      </w:pPr>
    </w:p>
    <w:p w:rsidR="00216165" w:rsidRPr="00AC33A2" w:rsidRDefault="00216165" w:rsidP="00216165">
      <w:pPr>
        <w:spacing w:line="240" w:lineRule="auto"/>
        <w:rPr>
          <w:rFonts w:ascii="Times New Roman" w:hAnsi="Times New Roman" w:cs="Times New Roman"/>
          <w:sz w:val="22"/>
        </w:rPr>
      </w:pPr>
      <w:r w:rsidRPr="00AC33A2">
        <w:rPr>
          <w:rFonts w:ascii="Times New Roman" w:hAnsi="Times New Roman" w:cs="Times New Roman"/>
          <w:sz w:val="22"/>
        </w:rPr>
        <w:t xml:space="preserve">A félév során három óráról lehet hiányozni. A kurzus elvégzésének feltétele egy kidolgozott stratégia és a közösségi médiában való jelenlét. </w:t>
      </w:r>
    </w:p>
    <w:p w:rsidR="00216165" w:rsidRPr="00AC33A2" w:rsidRDefault="00216165" w:rsidP="00AC33A2">
      <w:pPr>
        <w:spacing w:line="240" w:lineRule="auto"/>
        <w:rPr>
          <w:rFonts w:ascii="Times New Roman" w:hAnsi="Times New Roman" w:cs="Times New Roman"/>
          <w:sz w:val="22"/>
        </w:rPr>
      </w:pPr>
    </w:p>
    <w:p w:rsidR="00216165" w:rsidRDefault="00216165" w:rsidP="0021616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t>BBN-XKO11-122.b Hermann Veronika:</w:t>
      </w:r>
    </w:p>
    <w:p w:rsidR="00216165" w:rsidRDefault="00216165" w:rsidP="0021616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Szakmai-tudományos írásgyakorlat</w:t>
      </w:r>
      <w:r>
        <w:rPr>
          <w:rFonts w:ascii="PFL-Arial" w:hAnsi="PFL-Arial" w:cs="PFL-Arial"/>
          <w:b/>
          <w:sz w:val="30"/>
        </w:rPr>
        <w:t xml:space="preserve"> </w:t>
      </w:r>
      <w:r>
        <w:rPr>
          <w:rFonts w:ascii="PFL-Arial" w:hAnsi="PFL-Arial" w:cs="PFL-Arial"/>
          <w:sz w:val="24"/>
          <w:szCs w:val="24"/>
        </w:rPr>
        <w:t>Gy, 2ó</w:t>
      </w:r>
    </w:p>
    <w:p w:rsidR="00216165" w:rsidRPr="00AC08E8" w:rsidRDefault="00216165" w:rsidP="0021616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360" w:lineRule="auto"/>
        <w:ind w:right="-7"/>
        <w:jc w:val="center"/>
        <w:rPr>
          <w:rFonts w:ascii="Times New Roman" w:hAnsi="Times New Roman" w:cs="Times New Roman"/>
          <w:b/>
          <w:sz w:val="24"/>
          <w:szCs w:val="24"/>
        </w:rPr>
      </w:pPr>
      <w:r w:rsidRPr="00AC08E8">
        <w:rPr>
          <w:rFonts w:ascii="Times New Roman" w:hAnsi="Times New Roman" w:cs="Times New Roman"/>
          <w:sz w:val="24"/>
          <w:szCs w:val="24"/>
        </w:rPr>
        <w:t xml:space="preserve">Időpont: </w:t>
      </w:r>
      <w:r>
        <w:rPr>
          <w:rFonts w:ascii="Times New Roman" w:hAnsi="Times New Roman" w:cs="Times New Roman"/>
          <w:sz w:val="24"/>
          <w:szCs w:val="24"/>
        </w:rPr>
        <w:t>kedd</w:t>
      </w:r>
      <w:r w:rsidRPr="00AC08E8">
        <w:rPr>
          <w:rFonts w:ascii="Times New Roman" w:hAnsi="Times New Roman" w:cs="Times New Roman"/>
          <w:sz w:val="24"/>
          <w:szCs w:val="24"/>
        </w:rPr>
        <w:t xml:space="preserve"> 1</w:t>
      </w:r>
      <w:r>
        <w:rPr>
          <w:rFonts w:ascii="Times New Roman" w:hAnsi="Times New Roman" w:cs="Times New Roman"/>
          <w:sz w:val="24"/>
          <w:szCs w:val="24"/>
        </w:rPr>
        <w:t>4</w:t>
      </w:r>
      <w:r w:rsidRPr="00AC08E8">
        <w:rPr>
          <w:rFonts w:ascii="Times New Roman" w:hAnsi="Times New Roman" w:cs="Times New Roman"/>
          <w:sz w:val="24"/>
          <w:szCs w:val="24"/>
        </w:rPr>
        <w:t>:</w:t>
      </w:r>
      <w:r>
        <w:rPr>
          <w:rFonts w:ascii="Times New Roman" w:hAnsi="Times New Roman" w:cs="Times New Roman"/>
          <w:sz w:val="24"/>
          <w:szCs w:val="24"/>
        </w:rPr>
        <w:t>15</w:t>
      </w:r>
      <w:r w:rsidRPr="00AC08E8">
        <w:rPr>
          <w:rFonts w:ascii="Times New Roman" w:hAnsi="Times New Roman" w:cs="Times New Roman"/>
          <w:sz w:val="24"/>
          <w:szCs w:val="24"/>
        </w:rPr>
        <w:t>-1</w:t>
      </w:r>
      <w:r>
        <w:rPr>
          <w:rFonts w:ascii="Times New Roman" w:hAnsi="Times New Roman" w:cs="Times New Roman"/>
          <w:sz w:val="24"/>
          <w:szCs w:val="24"/>
        </w:rPr>
        <w:t>5</w:t>
      </w:r>
      <w:r w:rsidRPr="00AC08E8">
        <w:rPr>
          <w:rFonts w:ascii="Times New Roman" w:hAnsi="Times New Roman" w:cs="Times New Roman"/>
          <w:sz w:val="24"/>
          <w:szCs w:val="24"/>
        </w:rPr>
        <w:t>.</w:t>
      </w:r>
      <w:r>
        <w:rPr>
          <w:rFonts w:ascii="Times New Roman" w:hAnsi="Times New Roman" w:cs="Times New Roman"/>
          <w:sz w:val="24"/>
          <w:szCs w:val="24"/>
        </w:rPr>
        <w:t>45</w:t>
      </w:r>
      <w:r w:rsidRPr="00AC08E8">
        <w:rPr>
          <w:rFonts w:ascii="Times New Roman" w:hAnsi="Times New Roman" w:cs="Times New Roman"/>
          <w:sz w:val="24"/>
          <w:szCs w:val="24"/>
        </w:rPr>
        <w:t xml:space="preserve"> MUK </w:t>
      </w:r>
      <w:r>
        <w:rPr>
          <w:rFonts w:ascii="Times New Roman" w:hAnsi="Times New Roman" w:cs="Times New Roman"/>
          <w:sz w:val="24"/>
          <w:szCs w:val="24"/>
        </w:rPr>
        <w:t>42.</w:t>
      </w:r>
      <w:r w:rsidRPr="00AC08E8">
        <w:rPr>
          <w:rFonts w:ascii="Times New Roman" w:hAnsi="Times New Roman" w:cs="Times New Roman"/>
          <w:sz w:val="24"/>
          <w:szCs w:val="24"/>
        </w:rPr>
        <w:t xml:space="preserve"> </w:t>
      </w:r>
    </w:p>
    <w:p w:rsidR="00216165" w:rsidRDefault="00216165" w:rsidP="00216165">
      <w:pPr>
        <w:spacing w:line="360" w:lineRule="auto"/>
        <w:rPr>
          <w:rFonts w:ascii="Times New Roman" w:hAnsi="Times New Roman" w:cs="Times New Roman"/>
          <w:sz w:val="24"/>
          <w:szCs w:val="24"/>
        </w:rPr>
      </w:pP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A kurzus az akadémiai, tehát a tudományos írás elméleti és gyakorlati alapjairól szól. A</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szakmai-tudományos írás műfajainak ismerete, a kritikai olvasás, a szövegek értelmezése, a</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hivatkozások, jegyzetelések rendszere, a források kezelése, a szövegek strukturálása, a téma</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kijelölése, kifejtése, és az érveléstechnikák használata mind olyan képességek, amelyeket</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gyakorlással lehet – és kell is – fejleszteni. A félév során az angolszász academic writing és</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a magyar tudományos írás legfontosabb irányzataival és szabályaival fogunk</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megismerkedni. A gyakorlati feladatok segítségével a hallgatók elsajátítják és fejlesztik a</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kritikai olvasás és írás képességét, az ötletek tudományos szabályok szerint történő</w:t>
      </w:r>
    </w:p>
    <w:p w:rsidR="00216165" w:rsidRPr="00216165" w:rsidRDefault="00216165" w:rsidP="00216165">
      <w:pPr>
        <w:spacing w:line="240" w:lineRule="auto"/>
        <w:rPr>
          <w:rFonts w:ascii="Times New Roman" w:hAnsi="Times New Roman" w:cs="Times New Roman"/>
          <w:sz w:val="22"/>
          <w:szCs w:val="22"/>
        </w:rPr>
      </w:pPr>
      <w:r w:rsidRPr="00216165">
        <w:rPr>
          <w:rFonts w:ascii="Times New Roman" w:hAnsi="Times New Roman" w:cs="Times New Roman"/>
          <w:sz w:val="22"/>
          <w:szCs w:val="22"/>
        </w:rPr>
        <w:t>kidolgozását és a prezentációs technikákat.</w:t>
      </w:r>
    </w:p>
    <w:p w:rsidR="00126FA2" w:rsidRDefault="00126FA2">
      <w:pPr>
        <w:shd w:val="clear" w:color="auto" w:fill="FFFFFF"/>
        <w:spacing w:line="240" w:lineRule="auto"/>
        <w:rPr>
          <w:rFonts w:ascii="Times New Roman" w:hAnsi="Times New Roman" w:cs="Times New Roman"/>
        </w:rPr>
      </w:pPr>
    </w:p>
    <w:sectPr w:rsidR="00126FA2">
      <w:headerReference w:type="even" r:id="rId16"/>
      <w:headerReference w:type="default" r:id="rId17"/>
      <w:footerReference w:type="even" r:id="rId18"/>
      <w:footerReference w:type="default" r:id="rId19"/>
      <w:headerReference w:type="first" r:id="rId20"/>
      <w:footerReference w:type="first" r:id="rId21"/>
      <w:pgSz w:w="11906" w:h="16838"/>
      <w:pgMar w:top="1440" w:right="1848" w:bottom="1440" w:left="1797" w:header="720" w:footer="708"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0C" w:rsidRDefault="00A7710C">
      <w:pPr>
        <w:spacing w:line="240" w:lineRule="auto"/>
      </w:pPr>
      <w:r>
        <w:separator/>
      </w:r>
    </w:p>
  </w:endnote>
  <w:endnote w:type="continuationSeparator" w:id="0">
    <w:p w:rsidR="00A7710C" w:rsidRDefault="00A77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2040503050203030202"/>
    <w:charset w:val="00"/>
    <w:family w:val="roman"/>
    <w:pitch w:val="variable"/>
    <w:sig w:usb0="00008003" w:usb1="00000000" w:usb2="00000000" w:usb3="00000000" w:csb0="00000001" w:csb1="00000000"/>
  </w:font>
  <w:font w:name="PFL-Arial">
    <w:altName w:val="Times New Roman"/>
    <w:panose1 w:val="00000000000000000000"/>
    <w:charset w:val="00"/>
    <w:family w:val="auto"/>
    <w:notTrueType/>
    <w:pitch w:val="default"/>
    <w:sig w:usb0="0062F68C" w:usb1="000003F2" w:usb2="30730B7B" w:usb3="00000000" w:csb0="00000000" w:csb1="0062F68C"/>
  </w:font>
  <w:font w:name="H-Time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ｧ??"/>
    <w:panose1 w:val="02010600030101010101"/>
    <w:charset w:val="86"/>
    <w:family w:val="auto"/>
    <w:pitch w:val="variable"/>
    <w:sig w:usb0="00000003" w:usb1="288F0000" w:usb2="00000016" w:usb3="00000000" w:csb0="00040001" w:csb1="00000000"/>
  </w:font>
  <w:font w:name="SimSun;Arial Unicode M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pPr>
      <w:pStyle w:val="llb"/>
      <w:ind w:right="360"/>
    </w:pPr>
    <w:r>
      <w:rPr>
        <w:noProof/>
        <w:lang w:val="hu-HU" w:eastAsia="hu-HU"/>
      </w:rPr>
      <mc:AlternateContent>
        <mc:Choice Requires="wps">
          <w:drawing>
            <wp:anchor distT="0" distB="0" distL="0" distR="0" simplePos="0" relativeHeight="251657728" behindDoc="0" locked="0" layoutInCell="1" allowOverlap="1">
              <wp:simplePos x="0" y="0"/>
              <wp:positionH relativeFrom="page">
                <wp:posOffset>6309995</wp:posOffset>
              </wp:positionH>
              <wp:positionV relativeFrom="paragraph">
                <wp:posOffset>635</wp:posOffset>
              </wp:positionV>
              <wp:extent cx="24701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1F7" w:rsidRDefault="008651F7">
                          <w:pPr>
                            <w:pStyle w:val="llb"/>
                          </w:pPr>
                          <w:r>
                            <w:rPr>
                              <w:rStyle w:val="Oldalszm"/>
                            </w:rPr>
                            <w:fldChar w:fldCharType="begin"/>
                          </w:r>
                          <w:r>
                            <w:rPr>
                              <w:rStyle w:val="Oldalszm"/>
                            </w:rPr>
                            <w:instrText xml:space="preserve"> PAGE </w:instrText>
                          </w:r>
                          <w:r>
                            <w:rPr>
                              <w:rStyle w:val="Oldalszm"/>
                            </w:rPr>
                            <w:fldChar w:fldCharType="separate"/>
                          </w:r>
                          <w:r w:rsidR="00AA14DA">
                            <w:rPr>
                              <w:rStyle w:val="Oldalszm"/>
                              <w:noProof/>
                            </w:rPr>
                            <w:t>12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85pt;margin-top:.05pt;width:19.45pt;height:1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CiQ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" stroked="f">
              <v:fill opacity="0"/>
              <v:textbox inset="0,0,0,0">
                <w:txbxContent>
                  <w:p w:rsidR="008651F7" w:rsidRDefault="008651F7">
                    <w:pPr>
                      <w:pStyle w:val="llb"/>
                    </w:pPr>
                    <w:r>
                      <w:rPr>
                        <w:rStyle w:val="Oldalszm"/>
                      </w:rPr>
                      <w:fldChar w:fldCharType="begin"/>
                    </w:r>
                    <w:r>
                      <w:rPr>
                        <w:rStyle w:val="Oldalszm"/>
                      </w:rPr>
                      <w:instrText xml:space="preserve"> PAGE </w:instrText>
                    </w:r>
                    <w:r>
                      <w:rPr>
                        <w:rStyle w:val="Oldalszm"/>
                      </w:rPr>
                      <w:fldChar w:fldCharType="separate"/>
                    </w:r>
                    <w:r w:rsidR="00AA14DA">
                      <w:rPr>
                        <w:rStyle w:val="Oldalszm"/>
                        <w:noProof/>
                      </w:rPr>
                      <w:t>12</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0C" w:rsidRDefault="00A7710C">
      <w:pPr>
        <w:spacing w:line="240" w:lineRule="auto"/>
      </w:pPr>
      <w:r>
        <w:separator/>
      </w:r>
    </w:p>
  </w:footnote>
  <w:footnote w:type="continuationSeparator" w:id="0">
    <w:p w:rsidR="00A7710C" w:rsidRDefault="00A77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ascii="Symbol" w:hAnsi="Symbol" w:cs="Symbol"/>
        <w:sz w:val="28"/>
        <w:szCs w:val="28"/>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rPr>
        <w:rFonts w:ascii="Times New Roman" w:hAnsi="Times New Roman" w:cs="Times New Roman"/>
        <w:sz w:val="24"/>
        <w:szCs w:val="24"/>
      </w:r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Cmsor2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hint="default"/>
        <w:lang w:val="da-DK"/>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Symbol" w:hAnsi="Symbol" w:cs="Symbol" w:hint="default"/>
        <w:sz w:val="20"/>
        <w:szCs w:val="24"/>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715595D"/>
    <w:multiLevelType w:val="hybridMultilevel"/>
    <w:tmpl w:val="0A5A7CC8"/>
    <w:lvl w:ilvl="0" w:tplc="77CC60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946A2A"/>
    <w:multiLevelType w:val="hybridMultilevel"/>
    <w:tmpl w:val="834A4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ED"/>
    <w:rsid w:val="0000712A"/>
    <w:rsid w:val="000117B2"/>
    <w:rsid w:val="0002251C"/>
    <w:rsid w:val="00031055"/>
    <w:rsid w:val="00036755"/>
    <w:rsid w:val="00070958"/>
    <w:rsid w:val="00082981"/>
    <w:rsid w:val="000B3C56"/>
    <w:rsid w:val="000D3834"/>
    <w:rsid w:val="00126FA2"/>
    <w:rsid w:val="00143A47"/>
    <w:rsid w:val="001B4406"/>
    <w:rsid w:val="001F1613"/>
    <w:rsid w:val="001F1732"/>
    <w:rsid w:val="00216165"/>
    <w:rsid w:val="00224B96"/>
    <w:rsid w:val="002312C9"/>
    <w:rsid w:val="002534ED"/>
    <w:rsid w:val="002678F9"/>
    <w:rsid w:val="00283AC9"/>
    <w:rsid w:val="00287D30"/>
    <w:rsid w:val="002A7E65"/>
    <w:rsid w:val="002C5C28"/>
    <w:rsid w:val="002C7566"/>
    <w:rsid w:val="002E7331"/>
    <w:rsid w:val="002F695A"/>
    <w:rsid w:val="003125D2"/>
    <w:rsid w:val="003413B5"/>
    <w:rsid w:val="003900D7"/>
    <w:rsid w:val="00390796"/>
    <w:rsid w:val="00396FEB"/>
    <w:rsid w:val="003F1BCC"/>
    <w:rsid w:val="00403668"/>
    <w:rsid w:val="004770C8"/>
    <w:rsid w:val="004D6978"/>
    <w:rsid w:val="0050543F"/>
    <w:rsid w:val="005146C7"/>
    <w:rsid w:val="00554F50"/>
    <w:rsid w:val="00561660"/>
    <w:rsid w:val="00570031"/>
    <w:rsid w:val="005859E4"/>
    <w:rsid w:val="00591798"/>
    <w:rsid w:val="005B4ADE"/>
    <w:rsid w:val="005E7ED3"/>
    <w:rsid w:val="00613E2D"/>
    <w:rsid w:val="00652554"/>
    <w:rsid w:val="00655F08"/>
    <w:rsid w:val="006923EC"/>
    <w:rsid w:val="006965D0"/>
    <w:rsid w:val="006D6D98"/>
    <w:rsid w:val="007069C4"/>
    <w:rsid w:val="00723DB9"/>
    <w:rsid w:val="007461F9"/>
    <w:rsid w:val="007513FC"/>
    <w:rsid w:val="007525B0"/>
    <w:rsid w:val="00760865"/>
    <w:rsid w:val="007D4C3D"/>
    <w:rsid w:val="00813053"/>
    <w:rsid w:val="00864258"/>
    <w:rsid w:val="008651F7"/>
    <w:rsid w:val="008735AC"/>
    <w:rsid w:val="00896458"/>
    <w:rsid w:val="00896547"/>
    <w:rsid w:val="008C20D6"/>
    <w:rsid w:val="00937AB4"/>
    <w:rsid w:val="00953D5F"/>
    <w:rsid w:val="009606ED"/>
    <w:rsid w:val="00966A29"/>
    <w:rsid w:val="009756EC"/>
    <w:rsid w:val="009B13D2"/>
    <w:rsid w:val="00A20DCF"/>
    <w:rsid w:val="00A67036"/>
    <w:rsid w:val="00A67779"/>
    <w:rsid w:val="00A7710C"/>
    <w:rsid w:val="00AA14DA"/>
    <w:rsid w:val="00AC08E8"/>
    <w:rsid w:val="00AC33A2"/>
    <w:rsid w:val="00AC4023"/>
    <w:rsid w:val="00AE51C7"/>
    <w:rsid w:val="00AE7D04"/>
    <w:rsid w:val="00B04A84"/>
    <w:rsid w:val="00B059CC"/>
    <w:rsid w:val="00B110F0"/>
    <w:rsid w:val="00B2500B"/>
    <w:rsid w:val="00B337CF"/>
    <w:rsid w:val="00B556B8"/>
    <w:rsid w:val="00B55731"/>
    <w:rsid w:val="00BC1F9B"/>
    <w:rsid w:val="00C22330"/>
    <w:rsid w:val="00C52829"/>
    <w:rsid w:val="00CA53C7"/>
    <w:rsid w:val="00D42BC6"/>
    <w:rsid w:val="00D46690"/>
    <w:rsid w:val="00D70168"/>
    <w:rsid w:val="00D712A6"/>
    <w:rsid w:val="00E97DA3"/>
    <w:rsid w:val="00EA0D48"/>
    <w:rsid w:val="00EA7E0A"/>
    <w:rsid w:val="00EB0220"/>
    <w:rsid w:val="00F61591"/>
    <w:rsid w:val="00FB02B2"/>
    <w:rsid w:val="00FC2A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19E8B8"/>
  <w15:chartTrackingRefBased/>
  <w15:docId w15:val="{DAAB1D1A-4748-4585-BD46-3F059AC2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line="480" w:lineRule="atLeast"/>
      <w:jc w:val="both"/>
    </w:pPr>
    <w:rPr>
      <w:rFonts w:ascii="Arial" w:hAnsi="Arial" w:cs="Arial"/>
      <w:sz w:val="28"/>
      <w:lang w:val="da-DK" w:eastAsia="ar-SA"/>
    </w:rPr>
  </w:style>
  <w:style w:type="paragraph" w:styleId="Cmsor1">
    <w:name w:val="heading 1"/>
    <w:basedOn w:val="Norml"/>
    <w:next w:val="Norml"/>
    <w:qFormat/>
    <w:pPr>
      <w:numPr>
        <w:numId w:val="1"/>
      </w:numPr>
      <w:spacing w:before="240"/>
      <w:outlineLvl w:val="0"/>
    </w:pPr>
    <w:rPr>
      <w:b/>
      <w:sz w:val="24"/>
      <w:u w:val="single"/>
    </w:rPr>
  </w:style>
  <w:style w:type="paragraph" w:styleId="Cmsor2">
    <w:name w:val="heading 2"/>
    <w:basedOn w:val="Norml"/>
    <w:next w:val="Norml"/>
    <w:qFormat/>
    <w:pPr>
      <w:numPr>
        <w:ilvl w:val="1"/>
        <w:numId w:val="1"/>
      </w:numPr>
      <w:spacing w:before="120"/>
      <w:outlineLvl w:val="1"/>
    </w:pPr>
    <w:rPr>
      <w:b/>
      <w:sz w:val="24"/>
    </w:rPr>
  </w:style>
  <w:style w:type="paragraph" w:styleId="Cmsor3">
    <w:name w:val="heading 3"/>
    <w:basedOn w:val="Norml"/>
    <w:next w:val="Normlbehzs1"/>
    <w:qFormat/>
    <w:pPr>
      <w:numPr>
        <w:ilvl w:val="2"/>
        <w:numId w:val="1"/>
      </w:numPr>
      <w:ind w:left="360" w:firstLine="0"/>
      <w:outlineLvl w:val="2"/>
    </w:pPr>
    <w:rPr>
      <w:rFonts w:ascii="Times New Roman" w:hAnsi="Times New Roman" w:cs="Times New Roman"/>
      <w:b/>
      <w:sz w:val="24"/>
    </w:rPr>
  </w:style>
  <w:style w:type="paragraph" w:styleId="Cmsor4">
    <w:name w:val="heading 4"/>
    <w:basedOn w:val="Norml"/>
    <w:next w:val="Normlbehzs1"/>
    <w:qFormat/>
    <w:pPr>
      <w:numPr>
        <w:ilvl w:val="3"/>
        <w:numId w:val="1"/>
      </w:numPr>
      <w:ind w:left="360" w:firstLine="0"/>
      <w:outlineLvl w:val="3"/>
    </w:pPr>
    <w:rPr>
      <w:rFonts w:ascii="Times New Roman" w:hAnsi="Times New Roman" w:cs="Times New Roman"/>
      <w:sz w:val="24"/>
      <w:u w:val="single"/>
    </w:rPr>
  </w:style>
  <w:style w:type="paragraph" w:styleId="Cmsor5">
    <w:name w:val="heading 5"/>
    <w:basedOn w:val="Norml"/>
    <w:next w:val="Normlbehzs1"/>
    <w:qFormat/>
    <w:pPr>
      <w:numPr>
        <w:ilvl w:val="4"/>
        <w:numId w:val="1"/>
      </w:numPr>
      <w:ind w:left="720" w:firstLine="0"/>
      <w:outlineLvl w:val="4"/>
    </w:pPr>
    <w:rPr>
      <w:rFonts w:ascii="Times New Roman" w:hAnsi="Times New Roman" w:cs="Times New Roman"/>
      <w:b/>
      <w:sz w:val="20"/>
    </w:rPr>
  </w:style>
  <w:style w:type="paragraph" w:styleId="Cmsor6">
    <w:name w:val="heading 6"/>
    <w:basedOn w:val="Norml"/>
    <w:next w:val="Normlbehzs1"/>
    <w:qFormat/>
    <w:pPr>
      <w:numPr>
        <w:ilvl w:val="5"/>
        <w:numId w:val="1"/>
      </w:numPr>
      <w:ind w:left="720" w:firstLine="0"/>
      <w:outlineLvl w:val="5"/>
    </w:pPr>
    <w:rPr>
      <w:rFonts w:ascii="Times New Roman" w:hAnsi="Times New Roman" w:cs="Times New Roman"/>
      <w:sz w:val="20"/>
      <w:u w:val="single"/>
    </w:rPr>
  </w:style>
  <w:style w:type="paragraph" w:styleId="Cmsor7">
    <w:name w:val="heading 7"/>
    <w:basedOn w:val="Norml"/>
    <w:next w:val="Normlbehzs1"/>
    <w:qFormat/>
    <w:pPr>
      <w:numPr>
        <w:ilvl w:val="6"/>
        <w:numId w:val="1"/>
      </w:numPr>
      <w:ind w:left="720" w:firstLine="0"/>
      <w:outlineLvl w:val="6"/>
    </w:pPr>
    <w:rPr>
      <w:rFonts w:ascii="Times New Roman" w:hAnsi="Times New Roman" w:cs="Times New Roman"/>
      <w:i/>
      <w:sz w:val="20"/>
    </w:rPr>
  </w:style>
  <w:style w:type="paragraph" w:styleId="Cmsor8">
    <w:name w:val="heading 8"/>
    <w:basedOn w:val="Norml"/>
    <w:next w:val="Normlbehzs1"/>
    <w:qFormat/>
    <w:pPr>
      <w:numPr>
        <w:ilvl w:val="7"/>
        <w:numId w:val="1"/>
      </w:numPr>
      <w:ind w:left="720" w:firstLine="0"/>
      <w:outlineLvl w:val="7"/>
    </w:pPr>
    <w:rPr>
      <w:rFonts w:ascii="Times New Roman" w:hAnsi="Times New Roman" w:cs="Times New Roman"/>
      <w:i/>
      <w:sz w:val="20"/>
    </w:rPr>
  </w:style>
  <w:style w:type="paragraph" w:styleId="Cmsor9">
    <w:name w:val="heading 9"/>
    <w:basedOn w:val="Norml"/>
    <w:next w:val="Normlbehzs1"/>
    <w:qFormat/>
    <w:pPr>
      <w:numPr>
        <w:ilvl w:val="8"/>
        <w:numId w:val="1"/>
      </w:numPr>
      <w:ind w:left="720" w:firstLine="0"/>
      <w:outlineLvl w:val="8"/>
    </w:pPr>
    <w:rPr>
      <w:rFonts w:ascii="Times New Roman" w:hAnsi="Times New Roman" w:cs="Times New Roman"/>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sz w:val="28"/>
      <w:szCs w:val="28"/>
    </w:rPr>
  </w:style>
  <w:style w:type="character" w:customStyle="1" w:styleId="WW8Num1z1">
    <w:name w:val="WW8Num1z1"/>
  </w:style>
  <w:style w:type="character" w:customStyle="1" w:styleId="WW8Num1z2">
    <w:name w:val="WW8Num1z2"/>
    <w:rPr>
      <w:rFonts w:ascii="Times New Roman" w:hAnsi="Times New Roman" w:cs="Times New Roman"/>
      <w:sz w:val="24"/>
      <w:szCs w:val="24"/>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8"/>
      <w:szCs w:val="28"/>
    </w:rPr>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cs="Symbol" w:hint="default"/>
      <w:sz w:val="20"/>
      <w:lang w:val="en-US"/>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szCs w:val="24"/>
      <w:lang w:val="en-US"/>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szCs w:val="24"/>
      <w:lang w:val="en-US"/>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4"/>
      <w:lang w:val="en-US"/>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cs="Times New Roman" w:hint="default"/>
      <w:lang w:val="da-DK"/>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szCs w:val="24"/>
      <w:lang w:val="en-US"/>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0">
    <w:name w:val="WW8Num9z0"/>
    <w:rPr>
      <w:rFonts w:ascii="Times New Roman" w:hAnsi="Times New Roman" w:cs="Times New Roman" w:hint="default"/>
      <w:b/>
      <w:i w:val="0"/>
      <w:sz w:val="24"/>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Bekezdsalapbettpusa1">
    <w:name w:val="Bekezdés alapbetűtípusa1"/>
  </w:style>
  <w:style w:type="character" w:styleId="Hiperhivatkozs">
    <w:name w:val="Hyperlink"/>
    <w:rPr>
      <w:color w:val="0000FF"/>
      <w:u w:val="single"/>
    </w:rPr>
  </w:style>
  <w:style w:type="character" w:customStyle="1" w:styleId="tartalom">
    <w:name w:val="tartalom"/>
    <w:basedOn w:val="Bekezdsalapbettpusa1"/>
  </w:style>
  <w:style w:type="character" w:styleId="Kiemels">
    <w:name w:val="Emphasis"/>
    <w:uiPriority w:val="20"/>
    <w:qFormat/>
    <w:rPr>
      <w:i/>
      <w:iCs/>
    </w:rPr>
  </w:style>
  <w:style w:type="character" w:customStyle="1" w:styleId="adatok1">
    <w:name w:val="adatok1"/>
    <w:rPr>
      <w:sz w:val="20"/>
      <w:szCs w:val="20"/>
    </w:rPr>
  </w:style>
  <w:style w:type="character" w:customStyle="1" w:styleId="Kiemelt">
    <w:name w:val="Kiemelt"/>
    <w:rPr>
      <w:i/>
    </w:rPr>
  </w:style>
  <w:style w:type="character" w:customStyle="1" w:styleId="bodyheadlinebold1">
    <w:name w:val="bodyheadlinebold1"/>
    <w:rPr>
      <w:rFonts w:ascii="Arial" w:hAnsi="Arial" w:cs="Arial"/>
      <w:b/>
      <w:bCs/>
      <w:color w:val="auto"/>
      <w:spacing w:val="140"/>
      <w:sz w:val="12"/>
      <w:szCs w:val="12"/>
    </w:rPr>
  </w:style>
  <w:style w:type="character" w:customStyle="1" w:styleId="bodytext1">
    <w:name w:val="bodytext1"/>
    <w:rPr>
      <w:rFonts w:ascii="Arial" w:hAnsi="Arial" w:cs="Arial"/>
      <w:color w:val="auto"/>
      <w:spacing w:val="140"/>
      <w:sz w:val="12"/>
      <w:szCs w:val="12"/>
    </w:rPr>
  </w:style>
  <w:style w:type="character" w:customStyle="1" w:styleId="bodytext">
    <w:name w:val="bodytext"/>
    <w:basedOn w:val="Bekezdsalapbettpusa1"/>
  </w:style>
  <w:style w:type="character" w:customStyle="1" w:styleId="FootnoteCharacters">
    <w:name w:val="Footnote Characters"/>
    <w:rPr>
      <w:vertAlign w:val="superscript"/>
    </w:rPr>
  </w:style>
  <w:style w:type="character" w:customStyle="1" w:styleId="apple-style-span">
    <w:name w:val="apple-style-span"/>
    <w:basedOn w:val="Bekezdsalapbettpusa1"/>
  </w:style>
  <w:style w:type="character" w:styleId="Kiemels2">
    <w:name w:val="Strong"/>
    <w:aliases w:val="Kiemelés2"/>
    <w:qFormat/>
    <w:rPr>
      <w:b/>
      <w:bCs/>
    </w:rPr>
  </w:style>
  <w:style w:type="character" w:customStyle="1" w:styleId="Jegyzethivatkozs1">
    <w:name w:val="Jegyzethivatkozás1"/>
    <w:rPr>
      <w:sz w:val="16"/>
      <w:szCs w:val="16"/>
    </w:rPr>
  </w:style>
  <w:style w:type="character" w:styleId="Oldalszm">
    <w:name w:val="page number"/>
    <w:basedOn w:val="Bekezdsalapbettpusa1"/>
  </w:style>
  <w:style w:type="character" w:customStyle="1" w:styleId="caps">
    <w:name w:val="caps"/>
    <w:basedOn w:val="Bekezdsalapbettpusa1"/>
  </w:style>
  <w:style w:type="character" w:customStyle="1" w:styleId="il">
    <w:name w:val="il"/>
    <w:basedOn w:val="Bekezdsalapbettpusa1"/>
  </w:style>
  <w:style w:type="character" w:customStyle="1" w:styleId="apple-converted-space">
    <w:name w:val="apple-converted-space"/>
    <w:basedOn w:val="Bekezdsalapbettpusa1"/>
  </w:style>
  <w:style w:type="character" w:customStyle="1" w:styleId="selected">
    <w:name w:val="selected"/>
  </w:style>
  <w:style w:type="character" w:customStyle="1" w:styleId="Vastag">
    <w:name w:val="Vastag"/>
    <w:rPr>
      <w:b/>
    </w:rPr>
  </w:style>
  <w:style w:type="paragraph" w:customStyle="1" w:styleId="Heading">
    <w:name w:val="Heading"/>
    <w:basedOn w:val="Norml"/>
    <w:next w:val="Szvegtrzs"/>
    <w:pPr>
      <w:keepNext/>
      <w:spacing w:before="240" w:after="120"/>
    </w:pPr>
    <w:rPr>
      <w:rFonts w:eastAsia="Lucida Sans Unicode" w:cs="Mangal"/>
      <w:szCs w:val="28"/>
    </w:rPr>
  </w:style>
  <w:style w:type="paragraph" w:styleId="Szvegtrzs">
    <w:name w:val="Body Text"/>
    <w:basedOn w:val="Norml"/>
    <w:pPr>
      <w:spacing w:line="240" w:lineRule="atLeast"/>
      <w:ind w:right="-7"/>
    </w:pPr>
    <w:rPr>
      <w:rFonts w:ascii="PFL-Arial" w:hAnsi="PFL-Arial" w:cs="PFL-Arial"/>
      <w:sz w:val="26"/>
    </w:rPr>
  </w:style>
  <w:style w:type="paragraph" w:styleId="Lista">
    <w:name w:val="List"/>
    <w:basedOn w:val="Norml"/>
    <w:pPr>
      <w:ind w:left="283" w:hanging="283"/>
    </w:pPr>
  </w:style>
  <w:style w:type="paragraph" w:customStyle="1" w:styleId="Kpalrs1">
    <w:name w:val="Képaláírás1"/>
    <w:basedOn w:val="Norml"/>
    <w:pPr>
      <w:suppressLineNumbers/>
      <w:spacing w:before="120" w:after="120"/>
    </w:pPr>
    <w:rPr>
      <w:rFonts w:cs="Mangal"/>
      <w:i/>
      <w:iCs/>
      <w:sz w:val="24"/>
      <w:szCs w:val="24"/>
    </w:rPr>
  </w:style>
  <w:style w:type="paragraph" w:customStyle="1" w:styleId="Index">
    <w:name w:val="Index"/>
    <w:basedOn w:val="Norml"/>
    <w:pPr>
      <w:suppressLineNumbers/>
    </w:pPr>
    <w:rPr>
      <w:rFonts w:cs="Mangal"/>
    </w:rPr>
  </w:style>
  <w:style w:type="paragraph" w:customStyle="1" w:styleId="Normlbehzs1">
    <w:name w:val="Normál behúzás1"/>
    <w:basedOn w:val="Norml"/>
    <w:pPr>
      <w:ind w:left="720"/>
    </w:pPr>
  </w:style>
  <w:style w:type="paragraph" w:styleId="lfej">
    <w:name w:val="header"/>
    <w:basedOn w:val="Norml"/>
    <w:pPr>
      <w:tabs>
        <w:tab w:val="center" w:pos="4536"/>
        <w:tab w:val="right" w:pos="9072"/>
      </w:tabs>
    </w:pPr>
  </w:style>
  <w:style w:type="paragraph" w:styleId="Lbjegyzetszveg">
    <w:name w:val="footnote text"/>
    <w:basedOn w:val="Norml"/>
    <w:rPr>
      <w:sz w:val="20"/>
    </w:rPr>
  </w:style>
  <w:style w:type="paragraph" w:customStyle="1" w:styleId="mozizoom">
    <w:name w:val="mozizoom"/>
    <w:basedOn w:val="Norml"/>
    <w:pPr>
      <w:jc w:val="center"/>
    </w:pPr>
    <w:rPr>
      <w:rFonts w:ascii="H-Times" w:hAnsi="H-Times" w:cs="H-Times"/>
      <w:color w:val="000000"/>
      <w:lang w:val="en-US"/>
    </w:rPr>
  </w:style>
  <w:style w:type="paragraph" w:customStyle="1" w:styleId="Szvegtrzs21">
    <w:name w:val="Szövegtörzs 21"/>
    <w:basedOn w:val="Norml"/>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pPr>
    <w:rPr>
      <w:rFonts w:ascii="PFL-Arial" w:hAnsi="PFL-Arial" w:cs="PFL-Arial"/>
      <w:b/>
      <w:sz w:val="30"/>
    </w:rPr>
  </w:style>
  <w:style w:type="paragraph" w:customStyle="1" w:styleId="Szvegtrzs31">
    <w:name w:val="Szövegtörzs 31"/>
    <w:basedOn w:val="Norml"/>
    <w:pPr>
      <w:spacing w:line="240" w:lineRule="atLeast"/>
      <w:ind w:right="-7"/>
      <w:jc w:val="left"/>
    </w:pPr>
    <w:rPr>
      <w:rFonts w:ascii="PFL-Arial" w:hAnsi="PFL-Arial" w:cs="PFL-Arial"/>
      <w:sz w:val="26"/>
    </w:rPr>
  </w:style>
  <w:style w:type="paragraph" w:customStyle="1" w:styleId="Lista21">
    <w:name w:val="Lista 21"/>
    <w:basedOn w:val="Norml"/>
    <w:pPr>
      <w:ind w:left="566" w:hanging="283"/>
    </w:pPr>
  </w:style>
  <w:style w:type="paragraph" w:customStyle="1" w:styleId="Lista31">
    <w:name w:val="Lista 31"/>
    <w:basedOn w:val="Norml"/>
    <w:pPr>
      <w:ind w:left="849" w:hanging="283"/>
    </w:pPr>
  </w:style>
  <w:style w:type="paragraph" w:styleId="Cm">
    <w:name w:val="Title"/>
    <w:basedOn w:val="Norml"/>
    <w:next w:val="Alcm"/>
    <w:qFormat/>
    <w:pPr>
      <w:spacing w:before="240" w:after="60"/>
      <w:jc w:val="center"/>
    </w:pPr>
    <w:rPr>
      <w:b/>
      <w:kern w:val="1"/>
      <w:sz w:val="32"/>
    </w:rPr>
  </w:style>
  <w:style w:type="paragraph" w:styleId="Alcm">
    <w:name w:val="Subtitle"/>
    <w:basedOn w:val="Norml"/>
    <w:next w:val="Szvegtrzs"/>
    <w:qFormat/>
    <w:pPr>
      <w:spacing w:after="60"/>
      <w:jc w:val="center"/>
    </w:pPr>
    <w:rPr>
      <w:sz w:val="24"/>
    </w:rPr>
  </w:style>
  <w:style w:type="paragraph" w:styleId="Szvegtrzsbehzssal">
    <w:name w:val="Body Text Indent"/>
    <w:basedOn w:val="Norml"/>
    <w:pPr>
      <w:spacing w:after="120"/>
      <w:ind w:left="283"/>
    </w:pPr>
  </w:style>
  <w:style w:type="paragraph" w:customStyle="1" w:styleId="Feladcme-rvid">
    <w:name w:val="Feladó címe - rövid"/>
    <w:basedOn w:val="Norml"/>
  </w:style>
  <w:style w:type="paragraph" w:customStyle="1" w:styleId="Szvegblokk1">
    <w:name w:val="Szövegblokk1"/>
    <w:basedOn w:val="Norml"/>
    <w:pPr>
      <w:spacing w:line="240" w:lineRule="atLeast"/>
      <w:ind w:left="-567" w:right="-1464" w:firstLine="567"/>
    </w:pPr>
    <w:rPr>
      <w:rFonts w:ascii="PFL-Arial" w:hAnsi="PFL-Arial" w:cs="PFL-Arial"/>
      <w:sz w:val="26"/>
    </w:rPr>
  </w:style>
  <w:style w:type="paragraph" w:styleId="llb">
    <w:name w:val="footer"/>
    <w:basedOn w:val="Norml"/>
    <w:pPr>
      <w:tabs>
        <w:tab w:val="center" w:pos="4536"/>
        <w:tab w:val="right" w:pos="9072"/>
      </w:tabs>
      <w:spacing w:line="240" w:lineRule="auto"/>
      <w:jc w:val="left"/>
    </w:pPr>
    <w:rPr>
      <w:rFonts w:ascii="Times New Roman" w:hAnsi="Times New Roman" w:cs="Times New Roman"/>
      <w:sz w:val="24"/>
      <w:lang w:val="en-US"/>
    </w:rPr>
  </w:style>
  <w:style w:type="paragraph" w:customStyle="1" w:styleId="Csakszveg1">
    <w:name w:val="Csak szöveg1"/>
    <w:basedOn w:val="Norml"/>
    <w:pPr>
      <w:spacing w:line="240" w:lineRule="auto"/>
      <w:jc w:val="left"/>
    </w:pPr>
    <w:rPr>
      <w:rFonts w:ascii="Courier New" w:hAnsi="Courier New" w:cs="Courier New"/>
      <w:sz w:val="20"/>
      <w:lang w:val="hu-HU"/>
    </w:rPr>
  </w:style>
  <w:style w:type="paragraph" w:styleId="NormlWeb">
    <w:name w:val="Normal (Web)"/>
    <w:basedOn w:val="Norml"/>
    <w:uiPriority w:val="99"/>
    <w:pPr>
      <w:spacing w:before="100" w:after="100" w:line="240" w:lineRule="auto"/>
      <w:jc w:val="left"/>
    </w:pPr>
    <w:rPr>
      <w:rFonts w:ascii="Times New Roman" w:hAnsi="Times New Roman" w:cs="Times New Roman"/>
      <w:sz w:val="24"/>
      <w:lang w:val="hu-HU"/>
    </w:rPr>
  </w:style>
  <w:style w:type="paragraph" w:customStyle="1" w:styleId="Szvegtrzsbehzssal21">
    <w:name w:val="Szövegtörzs behúzással 21"/>
    <w:basedOn w:val="Norml"/>
    <w:pPr>
      <w:spacing w:line="240" w:lineRule="auto"/>
      <w:ind w:right="46" w:hanging="142"/>
    </w:pPr>
    <w:rPr>
      <w:rFonts w:ascii="PFL-Arial" w:hAnsi="PFL-Arial" w:cs="PFL-Arial"/>
      <w:sz w:val="26"/>
    </w:rPr>
  </w:style>
  <w:style w:type="paragraph" w:customStyle="1" w:styleId="byline">
    <w:name w:val="byline"/>
    <w:basedOn w:val="Norml"/>
    <w:pPr>
      <w:spacing w:line="240" w:lineRule="auto"/>
      <w:ind w:left="240" w:hanging="240"/>
      <w:jc w:val="left"/>
    </w:pPr>
    <w:rPr>
      <w:rFonts w:ascii="Times New Roman" w:hAnsi="Times New Roman" w:cs="Times New Roman"/>
      <w:sz w:val="24"/>
      <w:lang w:val="hu-HU"/>
    </w:rPr>
  </w:style>
  <w:style w:type="paragraph" w:customStyle="1" w:styleId="Cmsor29">
    <w:name w:val="Címsor 29"/>
    <w:basedOn w:val="Norml"/>
    <w:pPr>
      <w:spacing w:line="240" w:lineRule="auto"/>
      <w:jc w:val="left"/>
    </w:pPr>
    <w:rPr>
      <w:rFonts w:ascii="Times New Roman" w:hAnsi="Times New Roman" w:cs="Times New Roman"/>
      <w:sz w:val="26"/>
      <w:lang w:val="hu-HU"/>
    </w:r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hu-HU"/>
    </w:rPr>
  </w:style>
  <w:style w:type="paragraph" w:styleId="Vgjegyzetszvege">
    <w:name w:val="endnote text"/>
    <w:basedOn w:val="Norml"/>
    <w:pPr>
      <w:spacing w:line="240" w:lineRule="auto"/>
      <w:jc w:val="left"/>
    </w:pPr>
    <w:rPr>
      <w:rFonts w:ascii="Times New Roman" w:hAnsi="Times New Roman" w:cs="Times New Roman"/>
      <w:sz w:val="20"/>
      <w:lang w:val="fr-FR"/>
    </w:rPr>
  </w:style>
  <w:style w:type="paragraph" w:styleId="Buborkszveg">
    <w:name w:val="Balloon Text"/>
    <w:basedOn w:val="Norml"/>
    <w:rPr>
      <w:rFonts w:ascii="Tahoma" w:hAnsi="Tahoma" w:cs="Tahoma"/>
      <w:sz w:val="16"/>
      <w:szCs w:val="16"/>
    </w:rPr>
  </w:style>
  <w:style w:type="paragraph" w:customStyle="1" w:styleId="ecmsonormal">
    <w:name w:val="ec_msonormal"/>
    <w:basedOn w:val="Norml"/>
    <w:pPr>
      <w:spacing w:before="100" w:after="100" w:line="240" w:lineRule="auto"/>
      <w:jc w:val="left"/>
    </w:pPr>
    <w:rPr>
      <w:rFonts w:ascii="Times New Roman" w:hAnsi="Times New Roman" w:cs="Times New Roman"/>
      <w:sz w:val="24"/>
      <w:szCs w:val="24"/>
      <w:lang w:val="hu-HU"/>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tlus4">
    <w:name w:val="Stílus4"/>
    <w:basedOn w:val="Norml"/>
    <w:pPr>
      <w:autoSpaceDE w:val="0"/>
      <w:spacing w:line="360" w:lineRule="auto"/>
      <w:ind w:left="567" w:hanging="567"/>
    </w:pPr>
    <w:rPr>
      <w:rFonts w:ascii="Times New Roman" w:hAnsi="Times New Roman" w:cs="Times New Roman"/>
      <w:iCs/>
      <w:spacing w:val="6"/>
      <w:sz w:val="24"/>
      <w:szCs w:val="24"/>
      <w:lang w:val="hu-HU"/>
    </w:rPr>
  </w:style>
  <w:style w:type="paragraph" w:customStyle="1" w:styleId="ecxmsonormal">
    <w:name w:val="ecxmsonormal"/>
    <w:basedOn w:val="Norml"/>
    <w:pPr>
      <w:spacing w:before="100" w:after="100" w:line="240" w:lineRule="auto"/>
      <w:jc w:val="left"/>
    </w:pPr>
    <w:rPr>
      <w:rFonts w:ascii="Times New Roman" w:hAnsi="Times New Roman" w:cs="Times New Roman"/>
      <w:sz w:val="24"/>
      <w:szCs w:val="24"/>
      <w:lang w:val="hu-HU"/>
    </w:rPr>
  </w:style>
  <w:style w:type="paragraph" w:customStyle="1" w:styleId="WW-Default">
    <w:name w:val="WW-Default"/>
    <w:pPr>
      <w:suppressAutoHyphens/>
      <w:autoSpaceDE w:val="0"/>
    </w:pPr>
    <w:rPr>
      <w:color w:val="000000"/>
      <w:sz w:val="24"/>
      <w:szCs w:val="24"/>
      <w:lang w:eastAsia="ar-SA"/>
    </w:rPr>
  </w:style>
  <w:style w:type="paragraph" w:customStyle="1" w:styleId="Norml1">
    <w:name w:val="Normál1"/>
    <w:pPr>
      <w:suppressAutoHyphens/>
      <w:spacing w:line="276" w:lineRule="auto"/>
    </w:pPr>
    <w:rPr>
      <w:rFonts w:ascii="Arial" w:hAnsi="Arial" w:cs="Arial"/>
      <w:color w:val="000000"/>
      <w:sz w:val="22"/>
      <w:szCs w:val="22"/>
      <w:lang w:eastAsia="ar-SA"/>
    </w:rPr>
  </w:style>
  <w:style w:type="paragraph" w:customStyle="1" w:styleId="Listaszerbekezds1">
    <w:name w:val="Listaszerű bekezdés1"/>
    <w:basedOn w:val="Norml"/>
    <w:pPr>
      <w:spacing w:after="200" w:line="276" w:lineRule="auto"/>
      <w:ind w:left="720"/>
      <w:jc w:val="left"/>
    </w:pPr>
    <w:rPr>
      <w:rFonts w:ascii="Times New Roman" w:hAnsi="Times New Roman" w:cs="Calibri"/>
      <w:sz w:val="20"/>
      <w:lang w:val="hu-HU"/>
    </w:rPr>
  </w:style>
  <w:style w:type="paragraph" w:styleId="Listaszerbekezds">
    <w:name w:val="List Paragraph"/>
    <w:basedOn w:val="Norml"/>
    <w:uiPriority w:val="34"/>
    <w:qFormat/>
    <w:pPr>
      <w:spacing w:after="160" w:line="254" w:lineRule="auto"/>
      <w:ind w:left="720"/>
      <w:jc w:val="left"/>
    </w:pPr>
    <w:rPr>
      <w:rFonts w:ascii="Calibri" w:eastAsia="Calibri" w:hAnsi="Calibri" w:cs="Times New Roman"/>
      <w:sz w:val="22"/>
      <w:szCs w:val="22"/>
      <w:lang w:val="en-US"/>
    </w:rPr>
  </w:style>
  <w:style w:type="paragraph" w:customStyle="1" w:styleId="Alape9rtelmezett">
    <w:name w:val="Alapée9rtelmezett"/>
    <w:pPr>
      <w:suppressAutoHyphens/>
    </w:pPr>
    <w:rPr>
      <w:sz w:val="24"/>
      <w:szCs w:val="24"/>
      <w:lang w:eastAsia="ar-SA"/>
    </w:rPr>
  </w:style>
  <w:style w:type="paragraph" w:customStyle="1" w:styleId="Framecontents">
    <w:name w:val="Frame contents"/>
    <w:basedOn w:val="Szvegtrzs"/>
  </w:style>
  <w:style w:type="paragraph" w:customStyle="1" w:styleId="Cmsor21">
    <w:name w:val="Címsor 21"/>
    <w:basedOn w:val="Norml"/>
    <w:next w:val="Norml"/>
    <w:pPr>
      <w:keepNext/>
      <w:numPr>
        <w:numId w:val="2"/>
      </w:numPr>
      <w:spacing w:line="360" w:lineRule="auto"/>
      <w:jc w:val="center"/>
    </w:pPr>
    <w:rPr>
      <w:sz w:val="24"/>
      <w:szCs w:val="24"/>
    </w:rPr>
  </w:style>
  <w:style w:type="paragraph" w:customStyle="1" w:styleId="Cmsor31">
    <w:name w:val="Címsor 31"/>
    <w:basedOn w:val="Norml"/>
    <w:next w:val="Norml"/>
    <w:pPr>
      <w:keepNext/>
      <w:tabs>
        <w:tab w:val="num" w:pos="0"/>
      </w:tabs>
      <w:ind w:left="432" w:hanging="432"/>
    </w:pPr>
    <w:rPr>
      <w:sz w:val="24"/>
      <w:szCs w:val="24"/>
    </w:rPr>
  </w:style>
  <w:style w:type="paragraph" w:customStyle="1" w:styleId="Kzepeslista24jellszn1">
    <w:name w:val="Kˆzepes lista 2 – 4. jelölőszín1"/>
    <w:basedOn w:val="Norml"/>
    <w:uiPriority w:val="99"/>
    <w:rsid w:val="004770C8"/>
    <w:pPr>
      <w:suppressAutoHyphens w:val="0"/>
      <w:spacing w:line="240" w:lineRule="auto"/>
      <w:ind w:left="720"/>
      <w:contextualSpacing/>
      <w:jc w:val="left"/>
    </w:pPr>
    <w:rPr>
      <w:rFonts w:ascii="Times New Roman" w:hAnsi="Times New Roman" w:cs="Times New Roman"/>
      <w:sz w:val="20"/>
      <w:lang w:val="hu-HU" w:eastAsia="hu-HU"/>
    </w:rPr>
  </w:style>
  <w:style w:type="table" w:styleId="Rcsostblzat">
    <w:name w:val="Table Grid"/>
    <w:basedOn w:val="Normltblzat"/>
    <w:uiPriority w:val="59"/>
    <w:rsid w:val="003F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Bekezdsalapbettpusa"/>
    <w:uiPriority w:val="99"/>
    <w:rsid w:val="002678F9"/>
    <w:rPr>
      <w:rFonts w:eastAsia="Times New Roman" w:cs="Times New Roman"/>
      <w:color w:val="0000FF"/>
      <w:u w:val="single"/>
    </w:rPr>
  </w:style>
  <w:style w:type="character" w:customStyle="1" w:styleId="kiskapitalis">
    <w:name w:val="kiskapitalis"/>
    <w:rsid w:val="00EA0D48"/>
  </w:style>
  <w:style w:type="character" w:customStyle="1" w:styleId="Internet-hivatkozs">
    <w:name w:val="Internet-hivatkozás"/>
    <w:basedOn w:val="Bekezdsalapbettpusa"/>
    <w:rsid w:val="005859E4"/>
    <w:rPr>
      <w:color w:val="0000FF"/>
      <w:u w:val="single"/>
      <w:lang w:val="hu-HU" w:eastAsia="hu-HU" w:bidi="hu-HU"/>
    </w:rPr>
  </w:style>
  <w:style w:type="paragraph" w:customStyle="1" w:styleId="Alaprtelmezett">
    <w:name w:val="Alapértelmezett"/>
    <w:rsid w:val="005859E4"/>
    <w:pPr>
      <w:tabs>
        <w:tab w:val="left" w:pos="709"/>
      </w:tabs>
      <w:suppressAutoHyphens/>
      <w:spacing w:after="160" w:line="259" w:lineRule="atLeast"/>
    </w:pPr>
    <w:rPr>
      <w:rFonts w:ascii="Calibri" w:eastAsia="SimSun" w:hAnsi="Calibr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5314">
      <w:bodyDiv w:val="1"/>
      <w:marLeft w:val="0"/>
      <w:marRight w:val="0"/>
      <w:marTop w:val="0"/>
      <w:marBottom w:val="0"/>
      <w:divBdr>
        <w:top w:val="none" w:sz="0" w:space="0" w:color="auto"/>
        <w:left w:val="none" w:sz="0" w:space="0" w:color="auto"/>
        <w:bottom w:val="none" w:sz="0" w:space="0" w:color="auto"/>
        <w:right w:val="none" w:sz="0" w:space="0" w:color="auto"/>
      </w:divBdr>
    </w:div>
    <w:div w:id="887573584">
      <w:bodyDiv w:val="1"/>
      <w:marLeft w:val="0"/>
      <w:marRight w:val="0"/>
      <w:marTop w:val="0"/>
      <w:marBottom w:val="0"/>
      <w:divBdr>
        <w:top w:val="none" w:sz="0" w:space="0" w:color="auto"/>
        <w:left w:val="none" w:sz="0" w:space="0" w:color="auto"/>
        <w:bottom w:val="none" w:sz="0" w:space="0" w:color="auto"/>
        <w:right w:val="none" w:sz="0" w:space="0" w:color="auto"/>
      </w:divBdr>
    </w:div>
    <w:div w:id="1882981927">
      <w:bodyDiv w:val="1"/>
      <w:marLeft w:val="0"/>
      <w:marRight w:val="0"/>
      <w:marTop w:val="0"/>
      <w:marBottom w:val="0"/>
      <w:divBdr>
        <w:top w:val="none" w:sz="0" w:space="0" w:color="auto"/>
        <w:left w:val="none" w:sz="0" w:space="0" w:color="auto"/>
        <w:bottom w:val="none" w:sz="0" w:space="0" w:color="auto"/>
        <w:right w:val="none" w:sz="0" w:space="0" w:color="auto"/>
      </w:divBdr>
    </w:div>
    <w:div w:id="20527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ooks.google.hu/books?id=jr9V0ku5rzoC&amp;pg=PP4&amp;lpg=PP4&amp;dq=michael+schudson+the+power+of+news&amp;source=bl&amp;ots=RWS1NGuUJR&amp;sig=nhL1FFNTHcCtDkGBguWQfqHV61c&amp;hl=hu&amp;sa=X&amp;ved=0ahUKEwidiPWf6cDWAhWMUlAKHfQZBP0Q6AEIWzAH" TargetMode="External"/><Relationship Id="rId13" Type="http://schemas.openxmlformats.org/officeDocument/2006/relationships/hyperlink" Target="https://www.vox.com/2015/6/3/8706323/college-professor-afrai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mertek.eu/elearning/szemelyhez/story.html" TargetMode="External"/><Relationship Id="rId12" Type="http://schemas.openxmlformats.org/officeDocument/2006/relationships/hyperlink" Target="https://www.tandfonline.com/doi/full/10.1080/14742837.2014.94507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elhaszn&#195;&#161;l&#195;&#179;/Downloads/East%20European%20Politics%20and%20Societies%20February%202013%20(1).pdf" TargetMode="External"/><Relationship Id="rId5" Type="http://schemas.openxmlformats.org/officeDocument/2006/relationships/footnotes" Target="footnotes.xml"/><Relationship Id="rId15" Type="http://schemas.openxmlformats.org/officeDocument/2006/relationships/hyperlink" Target="https://www.theguardian.com/world/2016/jan/24/safe-spaces-universities-no-platform-free-speech-rhodes" TargetMode="External"/><Relationship Id="rId23" Type="http://schemas.openxmlformats.org/officeDocument/2006/relationships/theme" Target="theme/theme1.xml"/><Relationship Id="rId10" Type="http://schemas.openxmlformats.org/officeDocument/2006/relationships/hyperlink" Target="mailto:szilagyi-gal.mihaly@btk.elte.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rtpool.hu/hypermedia/bush.html" TargetMode="External"/><Relationship Id="rId14" Type="http://schemas.openxmlformats.org/officeDocument/2006/relationships/hyperlink" Target="http://hlrecord.org/2015/12/a-note-from-the-editor-in-chief-why-i-dont-censor-conservative-articles/"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12</Pages>
  <Words>3905</Words>
  <Characters>26952</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96 õsz sillabusz</vt:lpstr>
    </vt:vector>
  </TitlesOfParts>
  <Company>Hewlett-Packard Company</Company>
  <LinksUpToDate>false</LinksUpToDate>
  <CharactersWithSpaces>30796</CharactersWithSpaces>
  <SharedDoc>false</SharedDoc>
  <HLinks>
    <vt:vector size="48" baseType="variant">
      <vt:variant>
        <vt:i4>2228286</vt:i4>
      </vt:variant>
      <vt:variant>
        <vt:i4>21</vt:i4>
      </vt:variant>
      <vt:variant>
        <vt:i4>0</vt:i4>
      </vt:variant>
      <vt:variant>
        <vt:i4>5</vt:i4>
      </vt:variant>
      <vt:variant>
        <vt:lpwstr>http://www.mke.hu/adat/szoveggyujtemeny.pdf</vt:lpwstr>
      </vt:variant>
      <vt:variant>
        <vt:lpwstr/>
      </vt:variant>
      <vt:variant>
        <vt:i4>7143485</vt:i4>
      </vt:variant>
      <vt:variant>
        <vt:i4>18</vt:i4>
      </vt:variant>
      <vt:variant>
        <vt:i4>0</vt:i4>
      </vt:variant>
      <vt:variant>
        <vt:i4>5</vt:i4>
      </vt:variant>
      <vt:variant>
        <vt:lpwstr>http://uj.apertura.hu/2012/tavasz/schroter-analogdigitalis/</vt:lpwstr>
      </vt:variant>
      <vt:variant>
        <vt:lpwstr/>
      </vt:variant>
      <vt:variant>
        <vt:i4>786507</vt:i4>
      </vt:variant>
      <vt:variant>
        <vt:i4>15</vt:i4>
      </vt:variant>
      <vt:variant>
        <vt:i4>0</vt:i4>
      </vt:variant>
      <vt:variant>
        <vt:i4>5</vt:i4>
      </vt:variant>
      <vt:variant>
        <vt:lpwstr>http://cri.histart.umontreal.ca/cri/fr/intermedialites/p6/pdfs/p6_rajewsky_text.pdf</vt:lpwstr>
      </vt:variant>
      <vt:variant>
        <vt:lpwstr/>
      </vt:variant>
      <vt:variant>
        <vt:i4>4784143</vt:i4>
      </vt:variant>
      <vt:variant>
        <vt:i4>12</vt:i4>
      </vt:variant>
      <vt:variant>
        <vt:i4>0</vt:i4>
      </vt:variant>
      <vt:variant>
        <vt:i4>5</vt:i4>
      </vt:variant>
      <vt:variant>
        <vt:lpwstr>http://esztetika.elte.hu/baranyistvan/orak/kurzus-1/</vt:lpwstr>
      </vt:variant>
      <vt:variant>
        <vt:lpwstr/>
      </vt:variant>
      <vt:variant>
        <vt:i4>1114125</vt:i4>
      </vt:variant>
      <vt:variant>
        <vt:i4>9</vt:i4>
      </vt:variant>
      <vt:variant>
        <vt:i4>0</vt:i4>
      </vt:variant>
      <vt:variant>
        <vt:i4>5</vt:i4>
      </vt:variant>
      <vt:variant>
        <vt:lpwstr>http://esztetika.elte.hu/baranyistvan</vt:lpwstr>
      </vt:variant>
      <vt:variant>
        <vt:lpwstr/>
      </vt:variant>
      <vt:variant>
        <vt:i4>5636104</vt:i4>
      </vt:variant>
      <vt:variant>
        <vt:i4>6</vt:i4>
      </vt:variant>
      <vt:variant>
        <vt:i4>0</vt:i4>
      </vt:variant>
      <vt:variant>
        <vt:i4>5</vt:i4>
      </vt:variant>
      <vt:variant>
        <vt:lpwstr>http://esztetika.elte.hu/baranyistvan/files/2012/09/kristeller-modern-system-of-arts-II-1952.pdf</vt:lpwstr>
      </vt:variant>
      <vt:variant>
        <vt:lpwstr/>
      </vt:variant>
      <vt:variant>
        <vt:i4>2621562</vt:i4>
      </vt:variant>
      <vt:variant>
        <vt:i4>3</vt:i4>
      </vt:variant>
      <vt:variant>
        <vt:i4>0</vt:i4>
      </vt:variant>
      <vt:variant>
        <vt:i4>5</vt:i4>
      </vt:variant>
      <vt:variant>
        <vt:lpwstr>http://esztetika.elte.hu/baranyistvan/files/2012/09/kristeller-modern-system-of-arts-I-1951.pdf</vt:lpwstr>
      </vt:variant>
      <vt:variant>
        <vt:lpwstr/>
      </vt:variant>
      <vt:variant>
        <vt:i4>3211389</vt:i4>
      </vt:variant>
      <vt:variant>
        <vt:i4>0</vt:i4>
      </vt:variant>
      <vt:variant>
        <vt:i4>0</vt:i4>
      </vt:variant>
      <vt:variant>
        <vt:i4>5</vt:i4>
      </vt:variant>
      <vt:variant>
        <vt:lpwstr>http://www.btk.ppke.hu/db/00/05/m00001005.html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 õsz sillabusz</dc:title>
  <dc:subject>Kovácsi Ágikának küldi Almási Miklos</dc:subject>
  <dc:creator>ELTE COMMUNICATION</dc:creator>
  <cp:keywords/>
  <dc:description>végsõ szept 4</dc:description>
  <cp:lastModifiedBy>Felhasznalo</cp:lastModifiedBy>
  <cp:revision>54</cp:revision>
  <cp:lastPrinted>2019-09-09T07:35:00Z</cp:lastPrinted>
  <dcterms:created xsi:type="dcterms:W3CDTF">2018-06-30T17:35:00Z</dcterms:created>
  <dcterms:modified xsi:type="dcterms:W3CDTF">2019-09-11T15:27:00Z</dcterms:modified>
</cp:coreProperties>
</file>